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881"/>
        <w:tblW w:w="8500" w:type="dxa"/>
        <w:tblLook w:val="04A0" w:firstRow="1" w:lastRow="0" w:firstColumn="1" w:lastColumn="0" w:noHBand="0" w:noVBand="1"/>
      </w:tblPr>
      <w:tblGrid>
        <w:gridCol w:w="2132"/>
        <w:gridCol w:w="3804"/>
        <w:gridCol w:w="2564"/>
      </w:tblGrid>
      <w:tr w:rsidR="00F15B3A" w:rsidRPr="00F15B3A" w14:paraId="7CEEC38C" w14:textId="77777777" w:rsidTr="00292710">
        <w:trPr>
          <w:trHeight w:val="562"/>
        </w:trPr>
        <w:tc>
          <w:tcPr>
            <w:tcW w:w="8500" w:type="dxa"/>
            <w:gridSpan w:val="3"/>
            <w:vAlign w:val="center"/>
          </w:tcPr>
          <w:p w14:paraId="7EBEE89D" w14:textId="62F7D3BE" w:rsidR="00F15B3A" w:rsidRPr="00602456" w:rsidRDefault="00F15B3A" w:rsidP="00602456">
            <w:pPr>
              <w:spacing w:line="276" w:lineRule="auto"/>
              <w:jc w:val="center"/>
              <w:rPr>
                <w:rFonts w:ascii="Arial" w:eastAsia="Arial MT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r w:rsidRPr="00292710">
              <w:rPr>
                <w:rFonts w:ascii="Arial" w:eastAsia="Arial MT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TEMA A CAPACITAR: </w:t>
            </w:r>
            <w:r w:rsidR="00292710" w:rsidRPr="00602456">
              <w:rPr>
                <w:rFonts w:ascii="Arial" w:eastAsia="Arial MT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I</w:t>
            </w:r>
            <w:r w:rsidR="00EE6390">
              <w:rPr>
                <w:rFonts w:ascii="Arial" w:eastAsia="Arial MT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NTEGRIDAD PÚBLICA</w:t>
            </w:r>
          </w:p>
        </w:tc>
      </w:tr>
      <w:tr w:rsidR="00EE6390" w:rsidRPr="00F15B3A" w14:paraId="58F2A5C5" w14:textId="77777777" w:rsidTr="00EE6390">
        <w:trPr>
          <w:trHeight w:val="440"/>
        </w:trPr>
        <w:tc>
          <w:tcPr>
            <w:tcW w:w="2132" w:type="dxa"/>
            <w:vAlign w:val="center"/>
          </w:tcPr>
          <w:p w14:paraId="3B495C44" w14:textId="18B40898" w:rsidR="00EE6390" w:rsidRPr="00602456" w:rsidRDefault="00EE6390" w:rsidP="00EE6390">
            <w:pPr>
              <w:spacing w:line="276" w:lineRule="auto"/>
              <w:jc w:val="center"/>
              <w:rPr>
                <w:rFonts w:ascii="Arial" w:eastAsia="Arial MT" w:hAnsi="Arial" w:cs="Arial"/>
                <w:bCs/>
                <w:sz w:val="24"/>
                <w:szCs w:val="24"/>
                <w:lang w:val="es-ES"/>
              </w:rPr>
            </w:pPr>
            <w:r w:rsidRPr="00602456">
              <w:rPr>
                <w:rFonts w:ascii="Arial" w:eastAsia="Arial MT" w:hAnsi="Arial" w:cs="Arial"/>
                <w:bCs/>
                <w:caps/>
                <w:sz w:val="24"/>
                <w:szCs w:val="24"/>
                <w:lang w:val="en-GB"/>
              </w:rPr>
              <w:t>FECHA</w:t>
            </w:r>
          </w:p>
        </w:tc>
        <w:tc>
          <w:tcPr>
            <w:tcW w:w="6368" w:type="dxa"/>
            <w:gridSpan w:val="2"/>
            <w:vAlign w:val="center"/>
          </w:tcPr>
          <w:p w14:paraId="6ED0BD14" w14:textId="18304BF9" w:rsidR="00EE6390" w:rsidRPr="00602456" w:rsidRDefault="00EE6390" w:rsidP="00292710">
            <w:pPr>
              <w:spacing w:line="276" w:lineRule="auto"/>
              <w:rPr>
                <w:rFonts w:ascii="Arial" w:eastAsia="Arial MT" w:hAnsi="Arial" w:cs="Arial"/>
                <w:bCs/>
                <w:sz w:val="24"/>
                <w:szCs w:val="24"/>
                <w:lang w:val="es-ES"/>
              </w:rPr>
            </w:pPr>
            <w:r>
              <w:rPr>
                <w:rFonts w:ascii="Arial" w:eastAsia="Arial MT" w:hAnsi="Arial" w:cs="Arial"/>
                <w:bCs/>
                <w:sz w:val="24"/>
                <w:szCs w:val="24"/>
                <w:lang w:val="es-ES"/>
              </w:rPr>
              <w:t>Mayo</w:t>
            </w:r>
          </w:p>
        </w:tc>
      </w:tr>
      <w:tr w:rsidR="00F15B3A" w:rsidRPr="00F15B3A" w14:paraId="18FB68B0" w14:textId="77777777" w:rsidTr="00292710">
        <w:trPr>
          <w:trHeight w:val="481"/>
        </w:trPr>
        <w:tc>
          <w:tcPr>
            <w:tcW w:w="2132" w:type="dxa"/>
            <w:vAlign w:val="center"/>
          </w:tcPr>
          <w:p w14:paraId="6FCE59FE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INTRODUCCION</w:t>
            </w:r>
          </w:p>
        </w:tc>
        <w:tc>
          <w:tcPr>
            <w:tcW w:w="6368" w:type="dxa"/>
            <w:gridSpan w:val="2"/>
            <w:vAlign w:val="center"/>
          </w:tcPr>
          <w:p w14:paraId="5A5F66E6" w14:textId="7C313C4F" w:rsidR="00F15B3A" w:rsidRPr="00292710" w:rsidRDefault="00EE639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L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ntegridad </w:t>
            </w:r>
            <w:r>
              <w:rPr>
                <w:rFonts w:ascii="Arial" w:eastAsia="Arial MT" w:hAnsi="Arial" w:cs="Arial"/>
                <w:sz w:val="24"/>
                <w:szCs w:val="24"/>
              </w:rPr>
              <w:t>P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ública constituye uno de los pilares fundamentales para el fortalecimiento de la gestión institucional y la confianza ciudadana en las entidades del estado. </w:t>
            </w: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n este sentido, la </w:t>
            </w:r>
            <w:r>
              <w:rPr>
                <w:rFonts w:ascii="Arial" w:eastAsia="Arial MT" w:hAnsi="Arial" w:cs="Arial"/>
                <w:sz w:val="24"/>
                <w:szCs w:val="24"/>
              </w:rPr>
              <w:t>E.S.E.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MT" w:hAnsi="Arial" w:cs="Arial"/>
                <w:sz w:val="24"/>
                <w:szCs w:val="24"/>
              </w:rPr>
              <w:t>H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ospital </w:t>
            </w: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rancisco de </w:t>
            </w:r>
            <w:r>
              <w:rPr>
                <w:rFonts w:ascii="Arial" w:eastAsia="Arial MT" w:hAnsi="Arial" w:cs="Arial"/>
                <w:sz w:val="24"/>
                <w:szCs w:val="24"/>
              </w:rPr>
              <w:t>V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iotá promueve el desarrollo de acciones orientadas a fortalecer la ética, la transparencia y los valores institucionales en todos los servidores públicos, contratistas y colaboradores, mediante la socialización y apropiación del código de ética, integridad y buen gobierno, en concordancia con los lineamientos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odelo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ntegrado de </w:t>
            </w:r>
            <w:r>
              <w:rPr>
                <w:rFonts w:ascii="Arial" w:eastAsia="Arial MT" w:hAnsi="Arial" w:cs="Arial"/>
                <w:sz w:val="24"/>
                <w:szCs w:val="24"/>
              </w:rPr>
              <w:t>P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laneación y </w:t>
            </w:r>
            <w:r>
              <w:rPr>
                <w:rFonts w:ascii="Arial" w:eastAsia="Arial MT" w:hAnsi="Arial" w:cs="Arial"/>
                <w:sz w:val="24"/>
                <w:szCs w:val="24"/>
              </w:rPr>
              <w:t>G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estión </w:t>
            </w:r>
            <w:r>
              <w:rPr>
                <w:rFonts w:ascii="Arial" w:eastAsia="Arial MT" w:hAnsi="Arial" w:cs="Arial"/>
                <w:sz w:val="24"/>
                <w:szCs w:val="24"/>
              </w:rPr>
              <w:t>(MIPG)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 y la política de integridad pública.</w:t>
            </w:r>
          </w:p>
        </w:tc>
      </w:tr>
      <w:tr w:rsidR="00F15B3A" w:rsidRPr="00F15B3A" w14:paraId="2AD2D9CB" w14:textId="77777777" w:rsidTr="00292710">
        <w:tc>
          <w:tcPr>
            <w:tcW w:w="2132" w:type="dxa"/>
            <w:vAlign w:val="center"/>
          </w:tcPr>
          <w:p w14:paraId="7FEBE753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JUSTIFICACION</w:t>
            </w:r>
          </w:p>
        </w:tc>
        <w:tc>
          <w:tcPr>
            <w:tcW w:w="6368" w:type="dxa"/>
            <w:gridSpan w:val="2"/>
            <w:vAlign w:val="center"/>
          </w:tcPr>
          <w:p w14:paraId="18164E9F" w14:textId="524A490F" w:rsidR="00F15B3A" w:rsidRPr="00292710" w:rsidRDefault="00EE639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La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 capacitación en </w:t>
            </w:r>
            <w:r>
              <w:rPr>
                <w:rFonts w:ascii="Arial" w:eastAsia="Arial MT" w:hAnsi="Arial" w:cs="Arial"/>
                <w:sz w:val="24"/>
                <w:szCs w:val="24"/>
              </w:rPr>
              <w:t>Integridad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MT" w:hAnsi="Arial" w:cs="Arial"/>
                <w:sz w:val="24"/>
                <w:szCs w:val="24"/>
              </w:rPr>
              <w:t>P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ública 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>se desarrolla con el propósito de fortalecer la cultura ética institucional y promover conductas transparentes, responsables y orientadas al servicio de la ciudadanía. asimismo, busca generar conciencia sobre la importancia de aplicar los valores del servicio público en el ejercicio de las funciones, previniendo riesgos asociados a conductas contrarias a la ética y fortaleciendo el cumplimiento de los principios de buen gobierno.</w:t>
            </w:r>
          </w:p>
        </w:tc>
      </w:tr>
      <w:tr w:rsidR="00F15B3A" w:rsidRPr="00F15B3A" w14:paraId="06B3CC8B" w14:textId="77777777" w:rsidTr="00292710">
        <w:trPr>
          <w:trHeight w:val="703"/>
        </w:trPr>
        <w:tc>
          <w:tcPr>
            <w:tcW w:w="2132" w:type="dxa"/>
            <w:vAlign w:val="center"/>
          </w:tcPr>
          <w:p w14:paraId="75FA04C7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RETO O NECESIDAD INSTITUCIONAL</w:t>
            </w:r>
          </w:p>
        </w:tc>
        <w:tc>
          <w:tcPr>
            <w:tcW w:w="6368" w:type="dxa"/>
            <w:gridSpan w:val="2"/>
            <w:vAlign w:val="center"/>
          </w:tcPr>
          <w:p w14:paraId="139643CD" w14:textId="3E6288D0" w:rsidR="00F15B3A" w:rsidRPr="00292710" w:rsidRDefault="00EE639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ortalecer el conocimiento y apropiación del código de ética, integridad y buen gobierno por parte de los servidores públicos, contratistas y colaboradores de la </w:t>
            </w:r>
            <w:r>
              <w:rPr>
                <w:rFonts w:ascii="Arial" w:eastAsia="Arial MT" w:hAnsi="Arial" w:cs="Arial"/>
                <w:sz w:val="24"/>
                <w:szCs w:val="24"/>
              </w:rPr>
              <w:t>E.S.E.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t>, promoviendo una cultura organizacional basada en la honestidad, el respeto, la diligencia, el compromiso y la justicia, que contribuya a la prevención de actos de corrupción y al mejoramiento de la gestión institucional.</w:t>
            </w:r>
          </w:p>
        </w:tc>
      </w:tr>
      <w:tr w:rsidR="00F15B3A" w:rsidRPr="00F15B3A" w14:paraId="206EFC4D" w14:textId="77777777" w:rsidTr="00292710">
        <w:tc>
          <w:tcPr>
            <w:tcW w:w="2132" w:type="dxa"/>
            <w:vAlign w:val="center"/>
          </w:tcPr>
          <w:p w14:paraId="3ABAA565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OBJETIVO GENERAL DEL APRENDIZAJE</w:t>
            </w:r>
          </w:p>
        </w:tc>
        <w:tc>
          <w:tcPr>
            <w:tcW w:w="6368" w:type="dxa"/>
            <w:gridSpan w:val="2"/>
            <w:vAlign w:val="center"/>
          </w:tcPr>
          <w:p w14:paraId="2567F6AC" w14:textId="065D972D" w:rsidR="00F15B3A" w:rsidRPr="00292710" w:rsidRDefault="00EE639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Fortalecer las competencias y conocimientos de los participantes en relación con la Política de Integridad Pública y el Código de Ética, Integridad y Buen Gobierno, promoviendo la apropiación de los valores del servicio </w:t>
            </w:r>
            <w:r w:rsidRPr="00EE6390">
              <w:rPr>
                <w:rFonts w:ascii="Arial" w:eastAsia="Arial MT" w:hAnsi="Arial" w:cs="Arial"/>
                <w:sz w:val="24"/>
                <w:szCs w:val="24"/>
              </w:rPr>
              <w:lastRenderedPageBreak/>
              <w:t>público y su aplicación en el ejercicio de las funciones institucionales.</w:t>
            </w:r>
          </w:p>
        </w:tc>
      </w:tr>
      <w:tr w:rsidR="00F15B3A" w:rsidRPr="00F15B3A" w14:paraId="586595BF" w14:textId="77777777" w:rsidTr="00292710">
        <w:tc>
          <w:tcPr>
            <w:tcW w:w="2132" w:type="dxa"/>
            <w:vAlign w:val="center"/>
          </w:tcPr>
          <w:p w14:paraId="5CD1EB51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OBJETIVOS ESPECIFICOS</w:t>
            </w:r>
          </w:p>
        </w:tc>
        <w:tc>
          <w:tcPr>
            <w:tcW w:w="6368" w:type="dxa"/>
            <w:gridSpan w:val="2"/>
            <w:vAlign w:val="center"/>
          </w:tcPr>
          <w:p w14:paraId="3188C442" w14:textId="7C4E24BB" w:rsidR="00EE6390" w:rsidRPr="00EE6390" w:rsidRDefault="00EE6390" w:rsidP="00EE639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Socializar los lineamientos de la Política de Integridad Pública. </w:t>
            </w:r>
          </w:p>
          <w:p w14:paraId="6C7B861F" w14:textId="5CE40C46" w:rsidR="00EE6390" w:rsidRPr="00EE6390" w:rsidRDefault="00EE6390" w:rsidP="00EE639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EE6390">
              <w:rPr>
                <w:rFonts w:ascii="Arial" w:eastAsia="Arial MT" w:hAnsi="Arial" w:cs="Arial"/>
                <w:sz w:val="24"/>
                <w:szCs w:val="24"/>
              </w:rPr>
              <w:t xml:space="preserve">Promover la apropiación de los valores del servicio público en el desarrollo de las actividades laborales. </w:t>
            </w:r>
          </w:p>
          <w:p w14:paraId="7C3D57FE" w14:textId="2A52AEE7" w:rsidR="00F15B3A" w:rsidRPr="00292710" w:rsidRDefault="00EE6390" w:rsidP="00EE639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EE6390">
              <w:rPr>
                <w:rFonts w:ascii="Arial" w:eastAsia="Arial MT" w:hAnsi="Arial" w:cs="Arial"/>
                <w:sz w:val="24"/>
                <w:szCs w:val="24"/>
              </w:rPr>
              <w:t>Fortalecer la cultura organizacional orientada a la transparencia y el buen gobierno.</w:t>
            </w:r>
          </w:p>
        </w:tc>
      </w:tr>
      <w:tr w:rsidR="00F15B3A" w:rsidRPr="00F15B3A" w14:paraId="3D827412" w14:textId="77777777" w:rsidTr="00292710">
        <w:trPr>
          <w:trHeight w:val="58"/>
        </w:trPr>
        <w:tc>
          <w:tcPr>
            <w:tcW w:w="2132" w:type="dxa"/>
            <w:vAlign w:val="center"/>
          </w:tcPr>
          <w:p w14:paraId="4C2E9E92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METODOLOGIA</w:t>
            </w:r>
          </w:p>
        </w:tc>
        <w:tc>
          <w:tcPr>
            <w:tcW w:w="6368" w:type="dxa"/>
            <w:gridSpan w:val="2"/>
            <w:vAlign w:val="center"/>
          </w:tcPr>
          <w:p w14:paraId="33862D3E" w14:textId="1394795B" w:rsidR="00F15B3A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Virtual</w:t>
            </w:r>
          </w:p>
        </w:tc>
      </w:tr>
      <w:tr w:rsidR="00F15B3A" w:rsidRPr="00F15B3A" w14:paraId="125A7D47" w14:textId="77777777" w:rsidTr="00292710">
        <w:tc>
          <w:tcPr>
            <w:tcW w:w="2132" w:type="dxa"/>
            <w:vAlign w:val="center"/>
          </w:tcPr>
          <w:p w14:paraId="50ABBA7E" w14:textId="77777777" w:rsidR="00F15B3A" w:rsidRPr="00292710" w:rsidRDefault="00F15B3A" w:rsidP="00292710">
            <w:pPr>
              <w:tabs>
                <w:tab w:val="left" w:pos="2440"/>
              </w:tabs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ÁREAS PARTICIPANTES</w:t>
            </w:r>
          </w:p>
        </w:tc>
        <w:tc>
          <w:tcPr>
            <w:tcW w:w="6368" w:type="dxa"/>
            <w:gridSpan w:val="2"/>
            <w:vAlign w:val="center"/>
          </w:tcPr>
          <w:p w14:paraId="2775D24E" w14:textId="5F5E863E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Área Administrativa </w:t>
            </w:r>
          </w:p>
          <w:p w14:paraId="6E11B274" w14:textId="2C9AEA06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Área Asistencial </w:t>
            </w:r>
          </w:p>
          <w:p w14:paraId="37F80E38" w14:textId="1AAFF914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Talento Humano </w:t>
            </w:r>
          </w:p>
          <w:p w14:paraId="42463A68" w14:textId="15B1C7BF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Financiera </w:t>
            </w:r>
          </w:p>
          <w:p w14:paraId="1B3B8D3D" w14:textId="6D282149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Contratación </w:t>
            </w:r>
          </w:p>
          <w:p w14:paraId="56A60E63" w14:textId="3A05332F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Sistemas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Información </w:t>
            </w:r>
          </w:p>
          <w:p w14:paraId="3B82D2C4" w14:textId="03ED2698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Calidad </w:t>
            </w:r>
          </w:p>
          <w:p w14:paraId="24DC8B23" w14:textId="4990C463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Planeación </w:t>
            </w:r>
          </w:p>
          <w:p w14:paraId="3BD280B4" w14:textId="58651183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Oficina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Control Interno </w:t>
            </w:r>
          </w:p>
          <w:p w14:paraId="671E5973" w14:textId="6EAFCAAA" w:rsidR="00F15B3A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Demás Dependencias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 MT" w:hAnsi="Arial" w:cs="Arial"/>
                <w:sz w:val="24"/>
                <w:szCs w:val="24"/>
              </w:rPr>
              <w:t>l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a Entidad</w:t>
            </w:r>
          </w:p>
        </w:tc>
      </w:tr>
      <w:tr w:rsidR="00F15B3A" w:rsidRPr="00F15B3A" w14:paraId="52B0C32D" w14:textId="77777777" w:rsidTr="00292710">
        <w:tc>
          <w:tcPr>
            <w:tcW w:w="2132" w:type="dxa"/>
            <w:vAlign w:val="center"/>
          </w:tcPr>
          <w:p w14:paraId="3484C0DF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PERFIL PARTICIPANTES</w:t>
            </w:r>
          </w:p>
        </w:tc>
        <w:tc>
          <w:tcPr>
            <w:tcW w:w="6368" w:type="dxa"/>
            <w:gridSpan w:val="2"/>
            <w:vAlign w:val="center"/>
          </w:tcPr>
          <w:p w14:paraId="63E7E7B4" w14:textId="3C9EE1D0" w:rsidR="00F15B3A" w:rsidRPr="00292710" w:rsidRDefault="00EE6390" w:rsidP="00602456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EE6390">
              <w:rPr>
                <w:rFonts w:ascii="Arial" w:eastAsia="Arial MT" w:hAnsi="Arial" w:cs="Arial"/>
                <w:sz w:val="24"/>
                <w:szCs w:val="24"/>
              </w:rPr>
              <w:t>Servidores públicos, contratistas, colaboradores y demás personal vinculado a la E.S.E. Hospital San Francisco de Viotá, que participen en el desarrollo de procesos administrativos, asistenciales y de apoyo institucional.</w:t>
            </w:r>
          </w:p>
        </w:tc>
      </w:tr>
      <w:tr w:rsidR="00F15B3A" w:rsidRPr="00F15B3A" w14:paraId="708CB822" w14:textId="77777777" w:rsidTr="00292710">
        <w:tc>
          <w:tcPr>
            <w:tcW w:w="2132" w:type="dxa"/>
            <w:vAlign w:val="center"/>
          </w:tcPr>
          <w:p w14:paraId="623C6691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FORMA DE EVALUACIÓN</w:t>
            </w:r>
          </w:p>
        </w:tc>
        <w:tc>
          <w:tcPr>
            <w:tcW w:w="6368" w:type="dxa"/>
            <w:gridSpan w:val="2"/>
            <w:vAlign w:val="center"/>
          </w:tcPr>
          <w:p w14:paraId="4237C4FB" w14:textId="323D02FB" w:rsidR="00F15B3A" w:rsidRPr="00602456" w:rsidRDefault="00602456" w:rsidP="00292710">
            <w:pPr>
              <w:spacing w:line="276" w:lineRule="auto"/>
              <w:ind w:right="-106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 xml:space="preserve">PRE-TEST </w:t>
            </w:r>
            <w:r w:rsidRPr="00602456">
              <w:rPr>
                <w:rFonts w:ascii="Arial" w:eastAsia="Arial MT" w:hAnsi="Arial" w:cs="Arial"/>
                <w:sz w:val="24"/>
                <w:szCs w:val="24"/>
              </w:rPr>
              <w:t>y</w:t>
            </w: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 xml:space="preserve"> POS-TEST</w:t>
            </w:r>
          </w:p>
        </w:tc>
      </w:tr>
      <w:tr w:rsidR="00F15B3A" w:rsidRPr="00F15B3A" w14:paraId="2276BE77" w14:textId="77777777" w:rsidTr="00292710">
        <w:tc>
          <w:tcPr>
            <w:tcW w:w="2132" w:type="dxa"/>
            <w:vMerge w:val="restart"/>
            <w:vAlign w:val="center"/>
          </w:tcPr>
          <w:p w14:paraId="6180E038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INDICADOR (ES)</w:t>
            </w:r>
          </w:p>
        </w:tc>
        <w:tc>
          <w:tcPr>
            <w:tcW w:w="3804" w:type="dxa"/>
            <w:vAlign w:val="center"/>
          </w:tcPr>
          <w:p w14:paraId="6DA8F612" w14:textId="302416E5" w:rsidR="00F15B3A" w:rsidRPr="00292710" w:rsidRDefault="00F15B3A" w:rsidP="00602456">
            <w:pPr>
              <w:spacing w:line="276" w:lineRule="auto"/>
              <w:ind w:right="-21"/>
              <w:jc w:val="both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Numerador: Número de funcionarios que participan en la capacitación /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Denominador: Número total de funcionarios convocados *100</w:t>
            </w:r>
          </w:p>
        </w:tc>
        <w:tc>
          <w:tcPr>
            <w:tcW w:w="2564" w:type="dxa"/>
            <w:vAlign w:val="center"/>
          </w:tcPr>
          <w:p w14:paraId="05F4FC11" w14:textId="7D5B72A6" w:rsidR="00F15B3A" w:rsidRPr="00292710" w:rsidRDefault="00F15B3A" w:rsidP="00292710">
            <w:pPr>
              <w:spacing w:line="276" w:lineRule="auto"/>
              <w:ind w:right="-110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>RESULTADO</w:t>
            </w:r>
            <w:r w:rsidR="00602456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 xml:space="preserve">: </w:t>
            </w:r>
            <w:r w:rsidR="00602456"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100%</w:t>
            </w:r>
          </w:p>
        </w:tc>
      </w:tr>
      <w:tr w:rsidR="00F15B3A" w:rsidRPr="00F15B3A" w14:paraId="710CB217" w14:textId="77777777" w:rsidTr="00292710">
        <w:tc>
          <w:tcPr>
            <w:tcW w:w="2132" w:type="dxa"/>
            <w:vMerge/>
            <w:vAlign w:val="center"/>
          </w:tcPr>
          <w:p w14:paraId="4075AE1A" w14:textId="77777777" w:rsidR="00F15B3A" w:rsidRPr="00292710" w:rsidRDefault="00F15B3A" w:rsidP="00292710">
            <w:pPr>
              <w:spacing w:line="276" w:lineRule="auto"/>
              <w:ind w:right="1137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04" w:type="dxa"/>
            <w:vAlign w:val="center"/>
          </w:tcPr>
          <w:p w14:paraId="7DA4F13C" w14:textId="74BFEE3F" w:rsidR="00F15B3A" w:rsidRPr="00292710" w:rsidRDefault="00F15B3A" w:rsidP="00602456">
            <w:pPr>
              <w:spacing w:line="276" w:lineRule="auto"/>
              <w:ind w:right="-21"/>
              <w:jc w:val="both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Numerador Número de funcionarios que aprobaron el proceso evaluativo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/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Denominador: Número total de funcionarios que participan en la capacitación *100</w:t>
            </w:r>
          </w:p>
        </w:tc>
        <w:tc>
          <w:tcPr>
            <w:tcW w:w="2564" w:type="dxa"/>
            <w:vAlign w:val="center"/>
          </w:tcPr>
          <w:p w14:paraId="3BC78A2D" w14:textId="6C40F8F8" w:rsidR="00F15B3A" w:rsidRPr="00292710" w:rsidRDefault="00602456" w:rsidP="00292710">
            <w:pPr>
              <w:spacing w:line="276" w:lineRule="auto"/>
              <w:ind w:right="-105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>RESULTADO</w:t>
            </w:r>
            <w:r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 xml:space="preserve">: </w:t>
            </w: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90%</w:t>
            </w:r>
          </w:p>
        </w:tc>
      </w:tr>
      <w:tr w:rsidR="00F15B3A" w:rsidRPr="00F15B3A" w14:paraId="4E464861" w14:textId="77777777" w:rsidTr="00292710">
        <w:tc>
          <w:tcPr>
            <w:tcW w:w="2132" w:type="dxa"/>
            <w:vAlign w:val="center"/>
          </w:tcPr>
          <w:p w14:paraId="0F192314" w14:textId="46F1506F" w:rsidR="00F15B3A" w:rsidRPr="00292710" w:rsidRDefault="00F15B3A" w:rsidP="00602456">
            <w:pPr>
              <w:spacing w:line="276" w:lineRule="auto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RESPONSABLE DE LA CAPACITACIÓN</w:t>
            </w:r>
          </w:p>
        </w:tc>
        <w:tc>
          <w:tcPr>
            <w:tcW w:w="6368" w:type="dxa"/>
            <w:gridSpan w:val="2"/>
            <w:vAlign w:val="center"/>
          </w:tcPr>
          <w:p w14:paraId="52638085" w14:textId="7596B8C8" w:rsidR="00F15B3A" w:rsidRPr="00602456" w:rsidRDefault="00EE6390" w:rsidP="00602456">
            <w:pPr>
              <w:spacing w:line="276" w:lineRule="auto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caps/>
                <w:sz w:val="24"/>
                <w:szCs w:val="24"/>
              </w:rPr>
              <w:t xml:space="preserve">MODELO INTEGRADO </w:t>
            </w:r>
          </w:p>
        </w:tc>
      </w:tr>
    </w:tbl>
    <w:p w14:paraId="1AF1A0AB" w14:textId="77777777" w:rsidR="00003881" w:rsidRPr="00F15B3A" w:rsidRDefault="00003881">
      <w:pPr>
        <w:rPr>
          <w:rFonts w:ascii="Arial" w:hAnsi="Arial" w:cs="Arial"/>
          <w:sz w:val="24"/>
          <w:szCs w:val="24"/>
        </w:rPr>
      </w:pPr>
    </w:p>
    <w:sectPr w:rsidR="00003881" w:rsidRPr="00F15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CC56" w14:textId="77777777" w:rsidR="008B3B5C" w:rsidRDefault="008B3B5C" w:rsidP="00F15B3A">
      <w:pPr>
        <w:spacing w:after="0" w:line="240" w:lineRule="auto"/>
      </w:pPr>
      <w:r>
        <w:separator/>
      </w:r>
    </w:p>
  </w:endnote>
  <w:endnote w:type="continuationSeparator" w:id="0">
    <w:p w14:paraId="6DC55F7F" w14:textId="77777777" w:rsidR="008B3B5C" w:rsidRDefault="008B3B5C" w:rsidP="00F1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1A0" w14:textId="77777777" w:rsidR="00F15B3A" w:rsidRDefault="00F15B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831F" w14:textId="77777777" w:rsidR="00F15B3A" w:rsidRDefault="00F15B3A" w:rsidP="00F15B3A">
    <w:pPr>
      <w:pStyle w:val="Textoindependiente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C6712AB" wp14:editId="3943DEB9">
              <wp:simplePos x="0" y="0"/>
              <wp:positionH relativeFrom="column">
                <wp:posOffset>-15875</wp:posOffset>
              </wp:positionH>
              <wp:positionV relativeFrom="paragraph">
                <wp:posOffset>-47625</wp:posOffset>
              </wp:positionV>
              <wp:extent cx="6102985" cy="38100"/>
              <wp:effectExtent l="0" t="0" r="31115" b="0"/>
              <wp:wrapTight wrapText="bothSides">
                <wp:wrapPolygon edited="0">
                  <wp:start x="0" y="0"/>
                  <wp:lineTo x="0" y="10800"/>
                  <wp:lineTo x="21643" y="10800"/>
                  <wp:lineTo x="21643" y="0"/>
                  <wp:lineTo x="0" y="0"/>
                </wp:wrapPolygon>
              </wp:wrapTight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38100"/>
                        <a:chOff x="0" y="0"/>
                        <a:chExt cx="9611" cy="6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961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1798DD" id="Grupo 4" o:spid="_x0000_s1026" style="position:absolute;margin-left:-1.25pt;margin-top:-3.75pt;width:480.55pt;height:3pt;z-index:-251652096" coordsize="96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">
              <v:line id="Line 4" o:spid="_x0000_s1027" style="position:absolute;visibility:visible;mso-wrap-style:square" from="0,30" to="961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" strokecolor="#006fc0" strokeweight="3pt"/>
              <w10:wrap type="tight"/>
            </v:group>
          </w:pict>
        </mc:Fallback>
      </mc:AlternateContent>
    </w:r>
    <w:r w:rsidRPr="009A5DD6">
      <w:rPr>
        <w:noProof/>
        <w:sz w:val="16"/>
        <w:szCs w:val="16"/>
      </w:rPr>
      <w:drawing>
        <wp:anchor distT="0" distB="0" distL="0" distR="0" simplePos="0" relativeHeight="251662336" behindDoc="1" locked="0" layoutInCell="1" allowOverlap="1" wp14:anchorId="7BC42650" wp14:editId="2EFEB35D">
          <wp:simplePos x="0" y="0"/>
          <wp:positionH relativeFrom="page">
            <wp:posOffset>6690360</wp:posOffset>
          </wp:positionH>
          <wp:positionV relativeFrom="paragraph">
            <wp:posOffset>-930910</wp:posOffset>
          </wp:positionV>
          <wp:extent cx="518795" cy="819785"/>
          <wp:effectExtent l="0" t="0" r="0" b="0"/>
          <wp:wrapNone/>
          <wp:docPr id="6487306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795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5DD6">
      <w:rPr>
        <w:sz w:val="16"/>
        <w:szCs w:val="16"/>
      </w:rPr>
      <w:t>Av. el progreso vía Tocaima,</w:t>
    </w:r>
    <w:r>
      <w:rPr>
        <w:sz w:val="16"/>
        <w:szCs w:val="16"/>
      </w:rPr>
      <w:t xml:space="preserve"> </w:t>
    </w:r>
  </w:p>
  <w:p w14:paraId="112A3CB1" w14:textId="4BB931AF" w:rsidR="00F15B3A" w:rsidRPr="000B5869" w:rsidRDefault="00F15B3A" w:rsidP="00F15B3A">
    <w:pPr>
      <w:pStyle w:val="Textoindependiente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33CAA0" wp14:editId="4DC9E767">
              <wp:simplePos x="0" y="0"/>
              <wp:positionH relativeFrom="margin">
                <wp:posOffset>2467610</wp:posOffset>
              </wp:positionH>
              <wp:positionV relativeFrom="paragraph">
                <wp:posOffset>172085</wp:posOffset>
              </wp:positionV>
              <wp:extent cx="772795" cy="323850"/>
              <wp:effectExtent l="0" t="0" r="8255" b="0"/>
              <wp:wrapSquare wrapText="bothSides"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6706C" w14:textId="77777777" w:rsidR="00F15B3A" w:rsidRDefault="00F15B3A" w:rsidP="00F15B3A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w w:val="80"/>
                            </w:rPr>
                            <w:t>Página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3C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3pt;margin-top:13.55pt;width:60.8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" filled="f" stroked="f">
              <v:textbox inset="0,0,0,0">
                <w:txbxContent>
                  <w:p w14:paraId="0B16706C" w14:textId="77777777" w:rsidR="00F15B3A" w:rsidRDefault="00F15B3A" w:rsidP="00F15B3A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w w:val="80"/>
                      </w:rPr>
                      <w:t>Página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16"/>
        <w:szCs w:val="16"/>
      </w:rPr>
      <w:t>Correo</w:t>
    </w:r>
    <w:r w:rsidRPr="009A5DD6">
      <w:rPr>
        <w:sz w:val="16"/>
        <w:szCs w:val="16"/>
      </w:rPr>
      <w:t xml:space="preserve">: </w:t>
    </w:r>
    <w:hyperlink r:id="rId2" w:history="1">
      <w:r w:rsidRPr="009A5DD6">
        <w:rPr>
          <w:rStyle w:val="Hipervnculo"/>
          <w:sz w:val="16"/>
          <w:szCs w:val="16"/>
        </w:rPr>
        <w:t>hviota@cundinamarca.gov.co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CBED" w14:textId="77777777" w:rsidR="00F15B3A" w:rsidRDefault="00F15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4387" w14:textId="77777777" w:rsidR="008B3B5C" w:rsidRDefault="008B3B5C" w:rsidP="00F15B3A">
      <w:pPr>
        <w:spacing w:after="0" w:line="240" w:lineRule="auto"/>
      </w:pPr>
      <w:r>
        <w:separator/>
      </w:r>
    </w:p>
  </w:footnote>
  <w:footnote w:type="continuationSeparator" w:id="0">
    <w:p w14:paraId="70BE4037" w14:textId="77777777" w:rsidR="008B3B5C" w:rsidRDefault="008B3B5C" w:rsidP="00F1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C82F" w14:textId="77777777" w:rsidR="00F15B3A" w:rsidRDefault="00F15B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0" w:type="dxa"/>
      <w:tblInd w:w="-714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2552"/>
      <w:gridCol w:w="4394"/>
      <w:gridCol w:w="993"/>
      <w:gridCol w:w="1417"/>
      <w:gridCol w:w="1134"/>
    </w:tblGrid>
    <w:tr w:rsidR="00F15B3A" w:rsidRPr="00F74918" w14:paraId="42FAC6ED" w14:textId="77777777" w:rsidTr="00BF7DFE">
      <w:trPr>
        <w:trHeight w:val="336"/>
      </w:trPr>
      <w:tc>
        <w:tcPr>
          <w:tcW w:w="2552" w:type="dxa"/>
          <w:vMerge w:val="restart"/>
        </w:tcPr>
        <w:p w14:paraId="7C788523" w14:textId="77777777" w:rsidR="00F15B3A" w:rsidRPr="00F74918" w:rsidRDefault="00F15B3A" w:rsidP="00F15B3A">
          <w:pPr>
            <w:pStyle w:val="TableParagraph"/>
            <w:spacing w:before="6" w:after="1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965758" wp14:editId="77A1A2A2">
                <wp:simplePos x="0" y="0"/>
                <wp:positionH relativeFrom="column">
                  <wp:posOffset>43180</wp:posOffset>
                </wp:positionH>
                <wp:positionV relativeFrom="paragraph">
                  <wp:posOffset>128270</wp:posOffset>
                </wp:positionV>
                <wp:extent cx="1504950" cy="70866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6988AAC" w14:textId="77777777" w:rsidR="00F15B3A" w:rsidRPr="00F74918" w:rsidRDefault="00F15B3A" w:rsidP="00F15B3A">
          <w:pPr>
            <w:pStyle w:val="TableParagraph"/>
            <w:ind w:left="242"/>
            <w:rPr>
              <w:sz w:val="24"/>
              <w:szCs w:val="24"/>
            </w:rPr>
          </w:pPr>
        </w:p>
      </w:tc>
      <w:tc>
        <w:tcPr>
          <w:tcW w:w="4394" w:type="dxa"/>
          <w:vAlign w:val="center"/>
        </w:tcPr>
        <w:p w14:paraId="150CC52C" w14:textId="77777777" w:rsidR="00F15B3A" w:rsidRPr="00B42658" w:rsidRDefault="00F15B3A" w:rsidP="00F15B3A">
          <w:pPr>
            <w:pStyle w:val="TableParagraph"/>
            <w:spacing w:before="35"/>
            <w:jc w:val="center"/>
            <w:rPr>
              <w:rFonts w:ascii="Arial" w:hAnsi="Arial" w:cs="Arial"/>
            </w:rPr>
          </w:pPr>
          <w:r w:rsidRPr="00B42658">
            <w:rPr>
              <w:rFonts w:ascii="Arial" w:hAnsi="Arial" w:cs="Arial"/>
              <w:w w:val="80"/>
            </w:rPr>
            <w:t>ESE</w:t>
          </w:r>
          <w:r w:rsidRPr="00B42658">
            <w:rPr>
              <w:rFonts w:ascii="Arial" w:hAnsi="Arial" w:cs="Arial"/>
              <w:spacing w:val="6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HOSPITAL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SAN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FRANCISCO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DE</w:t>
          </w:r>
          <w:r w:rsidRPr="00B42658">
            <w:rPr>
              <w:rFonts w:ascii="Arial" w:hAnsi="Arial" w:cs="Arial"/>
              <w:spacing w:val="10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VIOTÁ</w:t>
          </w:r>
        </w:p>
      </w:tc>
      <w:tc>
        <w:tcPr>
          <w:tcW w:w="2410" w:type="dxa"/>
          <w:gridSpan w:val="2"/>
          <w:vAlign w:val="center"/>
        </w:tcPr>
        <w:p w14:paraId="25F4F6E9" w14:textId="77777777" w:rsidR="00F15B3A" w:rsidRPr="00D41F24" w:rsidRDefault="00F15B3A" w:rsidP="00F15B3A">
          <w:pPr>
            <w:pStyle w:val="TableParagraph"/>
            <w:spacing w:before="35"/>
            <w:ind w:left="387"/>
            <w:jc w:val="center"/>
            <w:rPr>
              <w:rFonts w:ascii="Arial" w:hAnsi="Arial" w:cs="Arial"/>
              <w:sz w:val="24"/>
              <w:szCs w:val="24"/>
            </w:rPr>
          </w:pPr>
          <w:r w:rsidRPr="00D41F24">
            <w:rPr>
              <w:rFonts w:ascii="Arial" w:hAnsi="Arial" w:cs="Arial"/>
              <w:w w:val="80"/>
              <w:sz w:val="24"/>
              <w:szCs w:val="24"/>
            </w:rPr>
            <w:t>Nit.</w:t>
          </w:r>
          <w:r w:rsidRPr="00D41F24">
            <w:rPr>
              <w:rFonts w:ascii="Arial" w:hAnsi="Arial" w:cs="Arial"/>
              <w:spacing w:val="9"/>
              <w:w w:val="80"/>
              <w:sz w:val="24"/>
              <w:szCs w:val="24"/>
            </w:rPr>
            <w:t xml:space="preserve"> </w:t>
          </w:r>
          <w:r w:rsidRPr="00D41F24">
            <w:rPr>
              <w:rFonts w:ascii="Arial" w:hAnsi="Arial" w:cs="Arial"/>
              <w:w w:val="80"/>
              <w:sz w:val="24"/>
              <w:szCs w:val="24"/>
            </w:rPr>
            <w:t>890.680.032-1</w:t>
          </w:r>
        </w:p>
      </w:tc>
      <w:tc>
        <w:tcPr>
          <w:tcW w:w="1134" w:type="dxa"/>
          <w:vMerge w:val="restart"/>
        </w:tcPr>
        <w:p w14:paraId="41B11EE3" w14:textId="77777777" w:rsidR="00F15B3A" w:rsidRPr="00D41F24" w:rsidRDefault="00F15B3A" w:rsidP="00F15B3A">
          <w:pPr>
            <w:pStyle w:val="TableParagraph"/>
            <w:spacing w:before="35"/>
            <w:ind w:left="387"/>
            <w:jc w:val="center"/>
            <w:rPr>
              <w:rFonts w:ascii="Arial" w:hAnsi="Arial" w:cs="Arial"/>
              <w:w w:val="80"/>
              <w:sz w:val="24"/>
              <w:szCs w:val="24"/>
            </w:rPr>
          </w:pPr>
          <w:r>
            <w:rPr>
              <w:rFonts w:ascii="Arial" w:hAnsi="Arial" w:cs="Arial"/>
              <w:noProof/>
              <w:w w:val="80"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0EE90EA0" wp14:editId="1DE2C7A6">
                <wp:simplePos x="0" y="0"/>
                <wp:positionH relativeFrom="column">
                  <wp:posOffset>45720</wp:posOffset>
                </wp:positionH>
                <wp:positionV relativeFrom="paragraph">
                  <wp:posOffset>42545</wp:posOffset>
                </wp:positionV>
                <wp:extent cx="604520" cy="903552"/>
                <wp:effectExtent l="0" t="0" r="5080" b="0"/>
                <wp:wrapNone/>
                <wp:docPr id="106758912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589123" name="Imagen 106758912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903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15B3A" w:rsidRPr="00F74918" w14:paraId="6E319902" w14:textId="77777777" w:rsidTr="00BF7DFE">
      <w:trPr>
        <w:trHeight w:val="336"/>
      </w:trPr>
      <w:tc>
        <w:tcPr>
          <w:tcW w:w="2552" w:type="dxa"/>
          <w:vMerge/>
          <w:tcBorders>
            <w:top w:val="nil"/>
          </w:tcBorders>
        </w:tcPr>
        <w:p w14:paraId="29AE517C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Align w:val="center"/>
        </w:tcPr>
        <w:p w14:paraId="1F78BE4B" w14:textId="6245BDA4" w:rsidR="00F15B3A" w:rsidRPr="001048BB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Apoyo</w:t>
          </w:r>
          <w:r w:rsidRPr="00B1540B">
            <w:rPr>
              <w:rFonts w:ascii="Arial" w:hAnsi="Arial" w:cs="Arial"/>
            </w:rPr>
            <w:t xml:space="preserve"> - Gestión </w:t>
          </w:r>
          <w:r>
            <w:rPr>
              <w:rFonts w:ascii="Arial" w:hAnsi="Arial" w:cs="Arial"/>
            </w:rPr>
            <w:t xml:space="preserve">del Talento Humano – Talento </w:t>
          </w:r>
        </w:p>
      </w:tc>
      <w:tc>
        <w:tcPr>
          <w:tcW w:w="993" w:type="dxa"/>
          <w:vAlign w:val="center"/>
        </w:tcPr>
        <w:p w14:paraId="7628F838" w14:textId="77777777" w:rsidR="00F15B3A" w:rsidRPr="00D41F24" w:rsidRDefault="00F15B3A" w:rsidP="00F15B3A">
          <w:pPr>
            <w:pStyle w:val="TableParagraph"/>
            <w:spacing w:before="35"/>
            <w:ind w:right="154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CÓDIGO</w:t>
          </w:r>
        </w:p>
      </w:tc>
      <w:tc>
        <w:tcPr>
          <w:tcW w:w="1417" w:type="dxa"/>
          <w:vAlign w:val="center"/>
        </w:tcPr>
        <w:p w14:paraId="1CC7664B" w14:textId="3544157C" w:rsidR="00F15B3A" w:rsidRPr="00805950" w:rsidRDefault="00F15B3A" w:rsidP="00F15B3A">
          <w:pPr>
            <w:pStyle w:val="TableParagraph"/>
            <w:jc w:val="center"/>
            <w:rPr>
              <w:rFonts w:ascii="Arial" w:hAnsi="Arial" w:cs="Arial"/>
              <w:sz w:val="20"/>
              <w:szCs w:val="20"/>
            </w:rPr>
          </w:pPr>
          <w:r w:rsidRPr="00F15B3A">
            <w:rPr>
              <w:rFonts w:ascii="Arial" w:hAnsi="Arial" w:cs="Arial"/>
              <w:sz w:val="20"/>
              <w:szCs w:val="20"/>
            </w:rPr>
            <w:t>AGHTH-FR-01</w:t>
          </w:r>
        </w:p>
      </w:tc>
      <w:tc>
        <w:tcPr>
          <w:tcW w:w="1134" w:type="dxa"/>
          <w:vMerge/>
        </w:tcPr>
        <w:p w14:paraId="28AC1F18" w14:textId="77777777" w:rsidR="00F15B3A" w:rsidRPr="00B1540B" w:rsidRDefault="00F15B3A" w:rsidP="00F15B3A">
          <w:pPr>
            <w:pStyle w:val="TableParagraph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F15B3A" w:rsidRPr="00F74918" w14:paraId="75881FEE" w14:textId="77777777" w:rsidTr="00BF7DFE">
      <w:trPr>
        <w:trHeight w:val="334"/>
      </w:trPr>
      <w:tc>
        <w:tcPr>
          <w:tcW w:w="2552" w:type="dxa"/>
          <w:vMerge/>
          <w:tcBorders>
            <w:top w:val="nil"/>
          </w:tcBorders>
        </w:tcPr>
        <w:p w14:paraId="7FC7D1E4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Merge w:val="restart"/>
          <w:vAlign w:val="center"/>
        </w:tcPr>
        <w:p w14:paraId="2FCC14E2" w14:textId="317C6FEE" w:rsidR="00F15B3A" w:rsidRPr="00B1540B" w:rsidRDefault="00F15B3A" w:rsidP="00F15B3A">
          <w:pPr>
            <w:pStyle w:val="TableParagraph"/>
            <w:jc w:val="center"/>
            <w:rPr>
              <w:rFonts w:ascii="Arial" w:hAnsi="Arial" w:cs="Arial"/>
              <w:b/>
              <w:bCs/>
            </w:rPr>
          </w:pPr>
          <w:r w:rsidRPr="00B1540B">
            <w:rPr>
              <w:rFonts w:ascii="Arial" w:hAnsi="Arial" w:cs="Arial"/>
              <w:b/>
              <w:bCs/>
            </w:rPr>
            <w:t xml:space="preserve">FORMATO </w:t>
          </w:r>
          <w:r>
            <w:rPr>
              <w:rFonts w:ascii="Arial" w:hAnsi="Arial" w:cs="Arial"/>
              <w:b/>
              <w:bCs/>
            </w:rPr>
            <w:t>FICHA TÉCNICA DE CAPACITACIONES</w:t>
          </w:r>
        </w:p>
      </w:tc>
      <w:tc>
        <w:tcPr>
          <w:tcW w:w="993" w:type="dxa"/>
          <w:vAlign w:val="center"/>
        </w:tcPr>
        <w:p w14:paraId="434A0216" w14:textId="77777777" w:rsidR="00F15B3A" w:rsidRPr="00D41F24" w:rsidRDefault="00F15B3A" w:rsidP="00F15B3A">
          <w:pPr>
            <w:pStyle w:val="TableParagraph"/>
            <w:spacing w:before="33"/>
            <w:ind w:right="11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VERSIÓN</w:t>
          </w:r>
        </w:p>
      </w:tc>
      <w:tc>
        <w:tcPr>
          <w:tcW w:w="1417" w:type="dxa"/>
          <w:vAlign w:val="center"/>
        </w:tcPr>
        <w:p w14:paraId="093ED39F" w14:textId="26F01C51" w:rsidR="00F15B3A" w:rsidRPr="008E550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</w:p>
      </w:tc>
      <w:tc>
        <w:tcPr>
          <w:tcW w:w="1134" w:type="dxa"/>
          <w:vMerge/>
        </w:tcPr>
        <w:p w14:paraId="4A493521" w14:textId="77777777" w:rsidR="00F15B3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</w:p>
      </w:tc>
    </w:tr>
    <w:tr w:rsidR="00F15B3A" w:rsidRPr="00F74918" w14:paraId="2969C424" w14:textId="77777777" w:rsidTr="00BF7DFE">
      <w:trPr>
        <w:trHeight w:val="335"/>
      </w:trPr>
      <w:tc>
        <w:tcPr>
          <w:tcW w:w="2552" w:type="dxa"/>
          <w:vMerge/>
          <w:tcBorders>
            <w:top w:val="nil"/>
          </w:tcBorders>
        </w:tcPr>
        <w:p w14:paraId="023DF1B7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Merge/>
          <w:tcBorders>
            <w:top w:val="nil"/>
          </w:tcBorders>
          <w:vAlign w:val="center"/>
        </w:tcPr>
        <w:p w14:paraId="1D6E9D86" w14:textId="77777777" w:rsidR="00F15B3A" w:rsidRPr="00D41F24" w:rsidRDefault="00F15B3A" w:rsidP="00F15B3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993" w:type="dxa"/>
          <w:vAlign w:val="center"/>
        </w:tcPr>
        <w:p w14:paraId="379DDF52" w14:textId="77777777" w:rsidR="00F15B3A" w:rsidRPr="00D41F24" w:rsidRDefault="00F15B3A" w:rsidP="00F15B3A">
          <w:pPr>
            <w:pStyle w:val="TableParagraph"/>
            <w:spacing w:before="3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FECHA</w:t>
          </w:r>
        </w:p>
      </w:tc>
      <w:tc>
        <w:tcPr>
          <w:tcW w:w="1417" w:type="dxa"/>
          <w:vAlign w:val="center"/>
        </w:tcPr>
        <w:p w14:paraId="3E8D1BC4" w14:textId="77777777" w:rsidR="00F15B3A" w:rsidRPr="00805950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28</w:t>
          </w:r>
          <w:r w:rsidRPr="0080595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  <w:r w:rsidRPr="00805950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1134" w:type="dxa"/>
          <w:vMerge/>
        </w:tcPr>
        <w:p w14:paraId="466EF2EA" w14:textId="77777777" w:rsidR="00F15B3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</w:p>
      </w:tc>
    </w:tr>
  </w:tbl>
  <w:p w14:paraId="227BDBBE" w14:textId="77777777" w:rsidR="00F15B3A" w:rsidRDefault="00F15B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F48D" w14:textId="77777777" w:rsidR="00F15B3A" w:rsidRDefault="00F15B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353AB"/>
    <w:multiLevelType w:val="hybridMultilevel"/>
    <w:tmpl w:val="25E2B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B3D40"/>
    <w:multiLevelType w:val="hybridMultilevel"/>
    <w:tmpl w:val="FB128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856"/>
    <w:multiLevelType w:val="hybridMultilevel"/>
    <w:tmpl w:val="0FB29086"/>
    <w:lvl w:ilvl="0" w:tplc="D7DA78A0">
      <w:numFmt w:val="bullet"/>
      <w:lvlText w:val=""/>
      <w:lvlJc w:val="left"/>
      <w:pPr>
        <w:ind w:left="744" w:hanging="384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8341">
    <w:abstractNumId w:val="1"/>
  </w:num>
  <w:num w:numId="2" w16cid:durableId="1248999980">
    <w:abstractNumId w:val="2"/>
  </w:num>
  <w:num w:numId="3" w16cid:durableId="202185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3A"/>
    <w:rsid w:val="00003881"/>
    <w:rsid w:val="00213A51"/>
    <w:rsid w:val="00292710"/>
    <w:rsid w:val="00602456"/>
    <w:rsid w:val="006832F0"/>
    <w:rsid w:val="00896F34"/>
    <w:rsid w:val="008B3B5C"/>
    <w:rsid w:val="008C1FE1"/>
    <w:rsid w:val="008C6940"/>
    <w:rsid w:val="00BA6A78"/>
    <w:rsid w:val="00C25370"/>
    <w:rsid w:val="00C46193"/>
    <w:rsid w:val="00CD1000"/>
    <w:rsid w:val="00EE6390"/>
    <w:rsid w:val="00F05428"/>
    <w:rsid w:val="00F15B3A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E125"/>
  <w15:chartTrackingRefBased/>
  <w15:docId w15:val="{50618BB4-0103-4098-B4E9-81C9E7C3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B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B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B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B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B3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B3A"/>
  </w:style>
  <w:style w:type="paragraph" w:styleId="Piedepgina">
    <w:name w:val="footer"/>
    <w:basedOn w:val="Normal"/>
    <w:link w:val="PiedepginaCar"/>
    <w:uiPriority w:val="99"/>
    <w:unhideWhenUsed/>
    <w:rsid w:val="00F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B3A"/>
  </w:style>
  <w:style w:type="table" w:customStyle="1" w:styleId="TableNormal">
    <w:name w:val="Table Normal"/>
    <w:uiPriority w:val="2"/>
    <w:semiHidden/>
    <w:unhideWhenUsed/>
    <w:qFormat/>
    <w:rsid w:val="00F15B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5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rsid w:val="00F15B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15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5B3A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5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viota@cundinamarca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JANNORS SNEIDER PERILLA PEÑA</dc:creator>
  <cp:keywords/>
  <dc:description/>
  <cp:lastModifiedBy>Tatiana Martinez</cp:lastModifiedBy>
  <cp:revision>3</cp:revision>
  <dcterms:created xsi:type="dcterms:W3CDTF">2025-11-15T16:57:00Z</dcterms:created>
  <dcterms:modified xsi:type="dcterms:W3CDTF">2026-05-13T22:38:00Z</dcterms:modified>
</cp:coreProperties>
</file>