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189"/>
        <w:tblW w:w="10910" w:type="dxa"/>
        <w:tblLook w:val="04A0" w:firstRow="1" w:lastRow="0" w:firstColumn="1" w:lastColumn="0" w:noHBand="0" w:noVBand="1"/>
      </w:tblPr>
      <w:tblGrid>
        <w:gridCol w:w="2967"/>
        <w:gridCol w:w="5250"/>
        <w:gridCol w:w="2693"/>
      </w:tblGrid>
      <w:tr w:rsidR="00E81434" w:rsidRPr="00080CD3" w14:paraId="1778F806" w14:textId="77777777" w:rsidTr="006B33A6">
        <w:trPr>
          <w:trHeight w:val="562"/>
        </w:trPr>
        <w:tc>
          <w:tcPr>
            <w:tcW w:w="10910" w:type="dxa"/>
            <w:gridSpan w:val="3"/>
          </w:tcPr>
          <w:p w14:paraId="5EA630CD" w14:textId="33D7FEAC" w:rsidR="00E81434" w:rsidRPr="006B1BB6" w:rsidRDefault="00E81434" w:rsidP="00E81434">
            <w:pPr>
              <w:jc w:val="center"/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 w:rsidRPr="006B1BB6"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TEMA A CAPACITAR:</w:t>
            </w:r>
            <w:r w:rsidR="000B65EA"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 xml:space="preserve"> PASO 2 IAMII</w:t>
            </w:r>
          </w:p>
          <w:p w14:paraId="09803B8B" w14:textId="468C29A7" w:rsidR="00657D54" w:rsidRPr="006B1BB6" w:rsidRDefault="00657D54" w:rsidP="00981103">
            <w:pPr>
              <w:rPr>
                <w:rFonts w:ascii="Arial Narrow" w:hAnsi="Arial Narrow" w:cs="Arial"/>
                <w:b/>
              </w:rPr>
            </w:pPr>
          </w:p>
        </w:tc>
      </w:tr>
      <w:tr w:rsidR="00E81434" w:rsidRPr="00080CD3" w14:paraId="3AC515D9" w14:textId="77777777" w:rsidTr="00E81434">
        <w:trPr>
          <w:trHeight w:val="440"/>
        </w:trPr>
        <w:tc>
          <w:tcPr>
            <w:tcW w:w="10910" w:type="dxa"/>
            <w:gridSpan w:val="3"/>
          </w:tcPr>
          <w:p w14:paraId="16CFBE52" w14:textId="708E7EE3" w:rsidR="00E81434" w:rsidRPr="00671B52" w:rsidRDefault="00E81434" w:rsidP="00E814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1B52">
              <w:rPr>
                <w:rFonts w:ascii="Arial Narrow" w:hAnsi="Arial Narrow" w:cs="Arial"/>
                <w:bCs/>
                <w:caps/>
                <w:sz w:val="20"/>
                <w:szCs w:val="20"/>
                <w:lang w:val="en-GB"/>
              </w:rPr>
              <w:t>FECHA:</w:t>
            </w:r>
            <w:r w:rsidRPr="00671B52">
              <w:rPr>
                <w:rFonts w:ascii="Arial Narrow" w:hAnsi="Arial Narrow" w:cs="Arial"/>
                <w:b/>
                <w:caps/>
                <w:sz w:val="20"/>
                <w:szCs w:val="20"/>
                <w:lang w:val="en-GB"/>
              </w:rPr>
              <w:t xml:space="preserve"> </w:t>
            </w:r>
            <w:r w:rsidR="00FC5349" w:rsidRPr="00671B52">
              <w:rPr>
                <w:rFonts w:ascii="Arial Narrow" w:hAnsi="Arial Narrow" w:cs="Arial"/>
                <w:caps/>
                <w:sz w:val="20"/>
                <w:szCs w:val="20"/>
                <w:lang w:val="en-GB"/>
              </w:rPr>
              <w:t>0</w:t>
            </w:r>
            <w:r w:rsidR="009B766C">
              <w:rPr>
                <w:rFonts w:ascii="Arial Narrow" w:hAnsi="Arial Narrow" w:cs="Arial"/>
                <w:caps/>
                <w:sz w:val="20"/>
                <w:szCs w:val="20"/>
                <w:lang w:val="en-GB"/>
              </w:rPr>
              <w:t>5</w:t>
            </w:r>
            <w:r w:rsidR="00FC5349" w:rsidRPr="00671B52">
              <w:rPr>
                <w:rFonts w:ascii="Arial Narrow" w:hAnsi="Arial Narrow" w:cs="Arial"/>
                <w:caps/>
                <w:sz w:val="20"/>
                <w:szCs w:val="20"/>
                <w:lang w:val="en-GB"/>
              </w:rPr>
              <w:t>-202</w:t>
            </w:r>
            <w:r w:rsidR="000B65EA" w:rsidRPr="00671B52">
              <w:rPr>
                <w:rFonts w:ascii="Arial Narrow" w:hAnsi="Arial Narrow" w:cs="Arial"/>
                <w:caps/>
                <w:sz w:val="20"/>
                <w:szCs w:val="20"/>
                <w:lang w:val="en-GB"/>
              </w:rPr>
              <w:t>6</w:t>
            </w:r>
          </w:p>
        </w:tc>
      </w:tr>
      <w:tr w:rsidR="00E81434" w:rsidRPr="00080CD3" w14:paraId="136EBBD5" w14:textId="77777777" w:rsidTr="006B33A6">
        <w:trPr>
          <w:trHeight w:val="481"/>
        </w:trPr>
        <w:tc>
          <w:tcPr>
            <w:tcW w:w="2967" w:type="dxa"/>
          </w:tcPr>
          <w:p w14:paraId="798D1E36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INTRODUCCION</w:t>
            </w:r>
          </w:p>
        </w:tc>
        <w:tc>
          <w:tcPr>
            <w:tcW w:w="7943" w:type="dxa"/>
            <w:gridSpan w:val="2"/>
          </w:tcPr>
          <w:p w14:paraId="35CCF8BA" w14:textId="769BFD0D" w:rsidR="00E81434" w:rsidRPr="00981103" w:rsidRDefault="00BC31DA" w:rsidP="00BC31DA">
            <w:pPr>
              <w:pStyle w:val="Ttulo"/>
              <w:spacing w:before="60" w:after="120"/>
              <w:ind w:left="0"/>
              <w:jc w:val="both"/>
              <w:rPr>
                <w:rFonts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IAMII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- instituciones amigas de la mujer y la infancia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con enfoque 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integral, es una estrategia del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M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>inisterio de la</w:t>
            </w:r>
            <w:r w:rsidR="000B65EA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P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rotección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S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ocial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(MPS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) y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U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>nicef que busca mejorar la atención a la salud y nutrición de las madres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y lo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>s niños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, </w:t>
            </w:r>
            <w:r w:rsidR="000B65EA" w:rsidRPr="000B65EA">
              <w:rPr>
                <w:rFonts w:ascii="Arial Narrow" w:hAnsi="Arial Narrow" w:cs="Arial"/>
                <w:sz w:val="20"/>
                <w:szCs w:val="20"/>
                <w:lang w:val="es-CO"/>
              </w:rPr>
              <w:t>conformada por 10 pasos.</w:t>
            </w:r>
          </w:p>
        </w:tc>
      </w:tr>
      <w:tr w:rsidR="00E81434" w:rsidRPr="00080CD3" w14:paraId="58BC3A26" w14:textId="77777777" w:rsidTr="00526090">
        <w:tc>
          <w:tcPr>
            <w:tcW w:w="2967" w:type="dxa"/>
            <w:vAlign w:val="center"/>
          </w:tcPr>
          <w:p w14:paraId="23915CCE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JUSTIFICACION</w:t>
            </w:r>
          </w:p>
        </w:tc>
        <w:tc>
          <w:tcPr>
            <w:tcW w:w="7943" w:type="dxa"/>
            <w:gridSpan w:val="2"/>
          </w:tcPr>
          <w:p w14:paraId="1AA22042" w14:textId="4F530E33" w:rsidR="00E81434" w:rsidRPr="009C7B39" w:rsidRDefault="009C7B39" w:rsidP="00E81434">
            <w:pPr>
              <w:pStyle w:val="Ttulo"/>
              <w:spacing w:before="60" w:after="120"/>
              <w:ind w:left="0"/>
              <w:jc w:val="both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E</w:t>
            </w:r>
            <w:r w:rsidRPr="009C7B39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s indispensable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que todo el personal conozca la estrategia IAMII, para la adecuada atención de la población materno infantil, de allí la importancia del Paso 2 como socializador de las generalidades de IAMII y cada uno de sus 10 pasos.</w:t>
            </w:r>
          </w:p>
        </w:tc>
      </w:tr>
      <w:tr w:rsidR="00E81434" w:rsidRPr="00080CD3" w14:paraId="12B1D728" w14:textId="77777777" w:rsidTr="00526090">
        <w:trPr>
          <w:trHeight w:val="703"/>
        </w:trPr>
        <w:tc>
          <w:tcPr>
            <w:tcW w:w="2967" w:type="dxa"/>
          </w:tcPr>
          <w:p w14:paraId="436B89AF" w14:textId="48F33A03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RETO O</w:t>
            </w:r>
            <w:r w:rsidR="00981103" w:rsidRPr="006B1BB6">
              <w:rPr>
                <w:rFonts w:ascii="Arial Narrow" w:hAnsi="Arial Narrow" w:cs="Arial"/>
                <w:sz w:val="20"/>
                <w:szCs w:val="20"/>
              </w:rPr>
              <w:t xml:space="preserve"> N</w:t>
            </w:r>
            <w:r w:rsidRPr="006B1BB6">
              <w:rPr>
                <w:rFonts w:ascii="Arial Narrow" w:hAnsi="Arial Narrow" w:cs="Arial"/>
                <w:sz w:val="20"/>
                <w:szCs w:val="20"/>
              </w:rPr>
              <w:t>ECESIDAD INSTITUCIONAL</w:t>
            </w:r>
          </w:p>
        </w:tc>
        <w:tc>
          <w:tcPr>
            <w:tcW w:w="7943" w:type="dxa"/>
            <w:gridSpan w:val="2"/>
          </w:tcPr>
          <w:p w14:paraId="5171B822" w14:textId="6067883C" w:rsidR="00550C63" w:rsidRPr="00981103" w:rsidRDefault="00550C63" w:rsidP="00550C63">
            <w:pPr>
              <w:pStyle w:val="Ttulo"/>
              <w:tabs>
                <w:tab w:val="left" w:pos="1338"/>
              </w:tabs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Dar a conocer los planteamientos en relación </w:t>
            </w:r>
            <w:r w:rsidR="00097327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a la estrategia IAMII de acuerdo a la población y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propiciar la adherencia del personal</w:t>
            </w:r>
            <w:r w:rsidR="00097327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de la E.S.E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. </w:t>
            </w:r>
          </w:p>
        </w:tc>
      </w:tr>
      <w:tr w:rsidR="00E81434" w:rsidRPr="00080CD3" w14:paraId="4691A9A3" w14:textId="77777777" w:rsidTr="00526090">
        <w:tc>
          <w:tcPr>
            <w:tcW w:w="2967" w:type="dxa"/>
          </w:tcPr>
          <w:p w14:paraId="4B97D519" w14:textId="740D5102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OBJETIVO GENERAL DEL APRENDIZAJE</w:t>
            </w:r>
          </w:p>
        </w:tc>
        <w:tc>
          <w:tcPr>
            <w:tcW w:w="7943" w:type="dxa"/>
            <w:gridSpan w:val="2"/>
          </w:tcPr>
          <w:p w14:paraId="1AD7096F" w14:textId="484DEEA9" w:rsidR="00E81434" w:rsidRPr="00981103" w:rsidRDefault="00550C63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Socializar</w:t>
            </w:r>
            <w:r w:rsidR="00097327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el Paso de 2 IAMII y su importancia de la aplicabilidad y adherencia en 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la prestación de servicios en la E.S.E.</w:t>
            </w:r>
            <w:r w:rsidR="00097327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dirigida a la población materno infantil.</w:t>
            </w:r>
          </w:p>
        </w:tc>
      </w:tr>
      <w:tr w:rsidR="00E81434" w:rsidRPr="00080CD3" w14:paraId="2658D352" w14:textId="77777777" w:rsidTr="00526090">
        <w:tc>
          <w:tcPr>
            <w:tcW w:w="2967" w:type="dxa"/>
          </w:tcPr>
          <w:p w14:paraId="5D25A289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OBJETIVOS ESPECIFICOS</w:t>
            </w:r>
          </w:p>
        </w:tc>
        <w:tc>
          <w:tcPr>
            <w:tcW w:w="7943" w:type="dxa"/>
            <w:gridSpan w:val="2"/>
          </w:tcPr>
          <w:p w14:paraId="1555B4F6" w14:textId="32BAD05B" w:rsidR="00C54F92" w:rsidRPr="00A0701F" w:rsidRDefault="008406EC" w:rsidP="00C54F92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 w:rsidRPr="00A0701F">
              <w:rPr>
                <w:rFonts w:ascii="Arial Narrow" w:hAnsi="Arial Narrow"/>
                <w:bCs/>
                <w:sz w:val="20"/>
                <w:szCs w:val="20"/>
                <w:lang w:val="es-CO"/>
              </w:rPr>
              <w:t>Brindar conocimiento del Paso 2 IAMII y su aplicabilidad en la institución.</w:t>
            </w:r>
          </w:p>
          <w:p w14:paraId="43D7F046" w14:textId="1E494D0A" w:rsidR="008406EC" w:rsidRPr="00A0701F" w:rsidRDefault="008406EC" w:rsidP="00C54F92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 w:rsidRPr="00A0701F">
              <w:rPr>
                <w:rFonts w:ascii="Arial Narrow" w:hAnsi="Arial Narrow"/>
                <w:bCs/>
                <w:sz w:val="20"/>
                <w:szCs w:val="20"/>
                <w:lang w:val="es-CO"/>
              </w:rPr>
              <w:t>Socializar los cuatro programas que componen el Paso 2 de IAMII: Inducción. Educación. Información. Capacitación</w:t>
            </w:r>
            <w:r w:rsidR="00C37E1E" w:rsidRPr="00A0701F">
              <w:rPr>
                <w:rFonts w:ascii="Arial Narrow" w:hAnsi="Arial Narrow"/>
                <w:bCs/>
                <w:sz w:val="20"/>
                <w:szCs w:val="20"/>
                <w:lang w:val="es-CO"/>
              </w:rPr>
              <w:t>.</w:t>
            </w:r>
          </w:p>
          <w:p w14:paraId="5C46E1FF" w14:textId="3BAB8397" w:rsidR="007336A6" w:rsidRPr="00981103" w:rsidRDefault="007336A6" w:rsidP="00981103">
            <w:pPr>
              <w:jc w:val="both"/>
              <w:rPr>
                <w:bCs/>
                <w:sz w:val="20"/>
                <w:szCs w:val="20"/>
                <w:lang w:val="es-CO"/>
              </w:rPr>
            </w:pPr>
          </w:p>
        </w:tc>
      </w:tr>
      <w:tr w:rsidR="00E81434" w:rsidRPr="00080CD3" w14:paraId="312BCD72" w14:textId="77777777" w:rsidTr="00526090">
        <w:tc>
          <w:tcPr>
            <w:tcW w:w="2967" w:type="dxa"/>
          </w:tcPr>
          <w:p w14:paraId="54509B6F" w14:textId="63EE10A5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METODOLOGIA</w:t>
            </w:r>
          </w:p>
        </w:tc>
        <w:tc>
          <w:tcPr>
            <w:tcW w:w="7943" w:type="dxa"/>
            <w:gridSpan w:val="2"/>
          </w:tcPr>
          <w:p w14:paraId="3367D38E" w14:textId="398E8BB7" w:rsidR="00E81434" w:rsidRPr="00981103" w:rsidRDefault="00550C63" w:rsidP="00E8143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S</w:t>
            </w:r>
            <w:r w:rsidR="0098110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e realizará s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ocialización </w:t>
            </w:r>
            <w:r w:rsidR="008F2FD4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de </w:t>
            </w:r>
            <w:r w:rsidR="0098110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informaci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ón rectora del</w:t>
            </w:r>
            <w:r w:rsidR="00C37E1E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Paso 2 IAMII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en la prestación de servicios en la E.S.E.</w:t>
            </w:r>
          </w:p>
        </w:tc>
      </w:tr>
      <w:tr w:rsidR="00657D54" w:rsidRPr="00080CD3" w14:paraId="5FE0403C" w14:textId="77777777" w:rsidTr="00526090">
        <w:tc>
          <w:tcPr>
            <w:tcW w:w="2967" w:type="dxa"/>
          </w:tcPr>
          <w:p w14:paraId="6A0D72EB" w14:textId="5A704A98" w:rsidR="00657D54" w:rsidRPr="006B1BB6" w:rsidRDefault="00657D54" w:rsidP="00324D3D">
            <w:pPr>
              <w:pStyle w:val="Ttulo"/>
              <w:tabs>
                <w:tab w:val="left" w:pos="2440"/>
              </w:tabs>
              <w:spacing w:before="60" w:after="120"/>
              <w:ind w:left="0" w:right="30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ÁREAS PARTICIPANTES</w:t>
            </w:r>
          </w:p>
        </w:tc>
        <w:tc>
          <w:tcPr>
            <w:tcW w:w="7943" w:type="dxa"/>
            <w:gridSpan w:val="2"/>
          </w:tcPr>
          <w:p w14:paraId="20FE8926" w14:textId="3BAB7E10" w:rsidR="00657D54" w:rsidRPr="00981103" w:rsidRDefault="00550C63" w:rsidP="00E81434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Personal administrativo y asistencial de la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E.S.E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.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H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ospital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S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an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F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rancisco de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V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iotá</w:t>
            </w:r>
          </w:p>
        </w:tc>
      </w:tr>
      <w:tr w:rsidR="00E81434" w:rsidRPr="00080CD3" w14:paraId="0B3EFECD" w14:textId="77777777" w:rsidTr="00526090">
        <w:tc>
          <w:tcPr>
            <w:tcW w:w="2967" w:type="dxa"/>
          </w:tcPr>
          <w:p w14:paraId="38AFC8E8" w14:textId="2EF8B7B3" w:rsidR="00E81434" w:rsidRPr="006B1BB6" w:rsidRDefault="00657D54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PERFIL PARTICIPANTES</w:t>
            </w:r>
          </w:p>
        </w:tc>
        <w:tc>
          <w:tcPr>
            <w:tcW w:w="7943" w:type="dxa"/>
            <w:gridSpan w:val="2"/>
          </w:tcPr>
          <w:p w14:paraId="4ABB3722" w14:textId="31010659" w:rsidR="00E81434" w:rsidRPr="00981103" w:rsidRDefault="008F2FD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hAnsi="Arial Narrow" w:cs="Arial"/>
                <w:sz w:val="20"/>
                <w:szCs w:val="20"/>
                <w:lang w:val="es-CO"/>
              </w:rPr>
              <w:t>Todo el personal de la E.S.E. Hospital San Francisco de Viotá</w:t>
            </w:r>
          </w:p>
        </w:tc>
      </w:tr>
      <w:tr w:rsidR="00657D54" w:rsidRPr="00080CD3" w14:paraId="0AAFAA2E" w14:textId="77777777" w:rsidTr="00526090">
        <w:tc>
          <w:tcPr>
            <w:tcW w:w="2967" w:type="dxa"/>
          </w:tcPr>
          <w:p w14:paraId="39018852" w14:textId="6D954B8A" w:rsidR="00657D54" w:rsidRPr="006B1BB6" w:rsidRDefault="00657D54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FORMA DE EVALUACIÓN</w:t>
            </w:r>
          </w:p>
        </w:tc>
        <w:tc>
          <w:tcPr>
            <w:tcW w:w="7943" w:type="dxa"/>
            <w:gridSpan w:val="2"/>
          </w:tcPr>
          <w:p w14:paraId="0AD78FAE" w14:textId="54A0E3EE" w:rsidR="00657D54" w:rsidRPr="00981103" w:rsidRDefault="009B766C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Test</w:t>
            </w:r>
          </w:p>
        </w:tc>
      </w:tr>
      <w:tr w:rsidR="00526090" w:rsidRPr="00080CD3" w14:paraId="6C68B454" w14:textId="77777777" w:rsidTr="00526090">
        <w:tc>
          <w:tcPr>
            <w:tcW w:w="2967" w:type="dxa"/>
            <w:vMerge w:val="restart"/>
          </w:tcPr>
          <w:p w14:paraId="5DACEABF" w14:textId="65AADDA0" w:rsidR="00526090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INDICADOR (ES)</w:t>
            </w:r>
          </w:p>
        </w:tc>
        <w:tc>
          <w:tcPr>
            <w:tcW w:w="5250" w:type="dxa"/>
          </w:tcPr>
          <w:p w14:paraId="2FFCDBBC" w14:textId="14C7E36F" w:rsidR="00526090" w:rsidRPr="00981103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Numerador: Número de funcionarios que participan en la capacitación. /</w:t>
            </w:r>
          </w:p>
          <w:p w14:paraId="51439FCF" w14:textId="5FEDEB9A" w:rsidR="00526090" w:rsidRPr="00981103" w:rsidRDefault="00526090" w:rsidP="00526090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Denominador: Número total de funcionarios convocados *100</w:t>
            </w:r>
          </w:p>
        </w:tc>
        <w:tc>
          <w:tcPr>
            <w:tcW w:w="2693" w:type="dxa"/>
          </w:tcPr>
          <w:p w14:paraId="68F9FEE1" w14:textId="77777777" w:rsidR="00526090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  <w:t>RESULTADO</w:t>
            </w:r>
          </w:p>
          <w:p w14:paraId="4DB679BA" w14:textId="50ED3BB1" w:rsidR="00F5002F" w:rsidRPr="00F5002F" w:rsidRDefault="00F5002F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F5002F"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/ = %</w:t>
            </w:r>
          </w:p>
        </w:tc>
      </w:tr>
      <w:tr w:rsidR="00526090" w:rsidRPr="00080CD3" w14:paraId="14BE802E" w14:textId="77777777" w:rsidTr="00526090">
        <w:tc>
          <w:tcPr>
            <w:tcW w:w="2967" w:type="dxa"/>
            <w:vMerge/>
          </w:tcPr>
          <w:p w14:paraId="2514446D" w14:textId="77777777" w:rsidR="00526090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50" w:type="dxa"/>
          </w:tcPr>
          <w:p w14:paraId="452D7C9D" w14:textId="2E7D5F05" w:rsidR="00526090" w:rsidRPr="00981103" w:rsidRDefault="00526090" w:rsidP="00526090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 xml:space="preserve">Numerador Número de funcionarios que aprobaron el proceso evaluativo/  </w:t>
            </w:r>
            <w:r w:rsidRPr="00981103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Denominador: Número total de funcionarios que participan en la capacitación *100</w:t>
            </w:r>
          </w:p>
        </w:tc>
        <w:tc>
          <w:tcPr>
            <w:tcW w:w="2693" w:type="dxa"/>
          </w:tcPr>
          <w:p w14:paraId="765D6AE5" w14:textId="77777777" w:rsidR="00146F1B" w:rsidRDefault="00146F1B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</w:p>
          <w:p w14:paraId="1591C851" w14:textId="5BE6A62E" w:rsidR="00A0701F" w:rsidRPr="00981103" w:rsidRDefault="00A0701F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/=%</w:t>
            </w:r>
          </w:p>
        </w:tc>
      </w:tr>
      <w:tr w:rsidR="00657D54" w:rsidRPr="00080CD3" w14:paraId="0D8E2234" w14:textId="77777777" w:rsidTr="00526090">
        <w:tc>
          <w:tcPr>
            <w:tcW w:w="2967" w:type="dxa"/>
          </w:tcPr>
          <w:p w14:paraId="28152C50" w14:textId="1B38C946" w:rsidR="00657D54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 xml:space="preserve">RESPONSABLE DE LA CAPACITACIÓN </w:t>
            </w:r>
          </w:p>
        </w:tc>
        <w:tc>
          <w:tcPr>
            <w:tcW w:w="7943" w:type="dxa"/>
            <w:gridSpan w:val="2"/>
          </w:tcPr>
          <w:p w14:paraId="4F51BB60" w14:textId="23B9F0F5" w:rsidR="00657D54" w:rsidRPr="00981103" w:rsidRDefault="00FC5349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caps/>
                <w:sz w:val="20"/>
                <w:szCs w:val="20"/>
                <w:lang w:val="es-CO"/>
              </w:rPr>
              <w:t>mIRYAM YINET SOLÓRZANO ALVIS</w:t>
            </w:r>
          </w:p>
        </w:tc>
      </w:tr>
    </w:tbl>
    <w:p w14:paraId="6E45B757" w14:textId="77777777" w:rsidR="006B33A6" w:rsidRDefault="006B33A6" w:rsidP="006B33A6">
      <w:pPr>
        <w:rPr>
          <w:sz w:val="16"/>
          <w:szCs w:val="16"/>
        </w:rPr>
      </w:pPr>
    </w:p>
    <w:p w14:paraId="51F5B56A" w14:textId="77777777" w:rsidR="006B33A6" w:rsidRDefault="006B33A6" w:rsidP="006B33A6">
      <w:pPr>
        <w:rPr>
          <w:sz w:val="16"/>
          <w:szCs w:val="16"/>
        </w:rPr>
      </w:pPr>
    </w:p>
    <w:p w14:paraId="2C61A7A5" w14:textId="4C5544AC" w:rsidR="00E81434" w:rsidRPr="00DC0543" w:rsidRDefault="006B33A6" w:rsidP="00DC0543">
      <w:pPr>
        <w:rPr>
          <w:sz w:val="16"/>
          <w:szCs w:val="16"/>
        </w:rPr>
      </w:pPr>
      <w:r w:rsidRPr="006B33A6">
        <w:rPr>
          <w:sz w:val="16"/>
          <w:szCs w:val="16"/>
        </w:rPr>
        <w:t>Elaboro: Jazmin Avil</w:t>
      </w:r>
      <w:r>
        <w:rPr>
          <w:sz w:val="16"/>
          <w:szCs w:val="16"/>
        </w:rPr>
        <w:t xml:space="preserve">a - </w:t>
      </w:r>
      <w:r w:rsidRPr="006B33A6">
        <w:rPr>
          <w:sz w:val="16"/>
          <w:szCs w:val="16"/>
        </w:rPr>
        <w:t>Referente de calidad</w:t>
      </w:r>
    </w:p>
    <w:sectPr w:rsidR="00E81434" w:rsidRPr="00DC0543" w:rsidSect="00E54E1C">
      <w:headerReference w:type="default" r:id="rId7"/>
      <w:footerReference w:type="default" r:id="rId8"/>
      <w:pgSz w:w="12240" w:h="15840"/>
      <w:pgMar w:top="0" w:right="758" w:bottom="1276" w:left="580" w:header="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7A10" w14:textId="77777777" w:rsidR="003127FA" w:rsidRDefault="003127FA">
      <w:r>
        <w:separator/>
      </w:r>
    </w:p>
  </w:endnote>
  <w:endnote w:type="continuationSeparator" w:id="0">
    <w:p w14:paraId="70D3FF97" w14:textId="77777777" w:rsidR="003127FA" w:rsidRDefault="0031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6EB4" w14:textId="640C6687" w:rsidR="009A5DD6" w:rsidRPr="009A5DD6" w:rsidRDefault="00050B8C" w:rsidP="009318ED">
    <w:pPr>
      <w:pStyle w:val="Textoindependiente"/>
      <w:jc w:val="center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BE2A99" wp14:editId="5EC096C9">
              <wp:simplePos x="0" y="0"/>
              <wp:positionH relativeFrom="column">
                <wp:posOffset>624731</wp:posOffset>
              </wp:positionH>
              <wp:positionV relativeFrom="paragraph">
                <wp:posOffset>-260985</wp:posOffset>
              </wp:positionV>
              <wp:extent cx="6102985" cy="38100"/>
              <wp:effectExtent l="0" t="0" r="31115" b="0"/>
              <wp:wrapTight wrapText="bothSides">
                <wp:wrapPolygon edited="0">
                  <wp:start x="0" y="0"/>
                  <wp:lineTo x="0" y="10800"/>
                  <wp:lineTo x="21643" y="10800"/>
                  <wp:lineTo x="21643" y="0"/>
                  <wp:lineTo x="0" y="0"/>
                </wp:wrapPolygon>
              </wp:wrapTight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38100"/>
                        <a:chOff x="0" y="0"/>
                        <a:chExt cx="9611" cy="60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30"/>
                          <a:ext cx="961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CA3BDF" id="Grupo 4" o:spid="_x0000_s1026" style="position:absolute;margin-left:49.2pt;margin-top:-20.55pt;width:480.55pt;height:3pt;z-index:-251655168" coordsize="96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">
              <v:line id="Line 4" o:spid="_x0000_s1027" style="position:absolute;visibility:visible;mso-wrap-style:square" from="0,30" to="961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" strokecolor="#006fc0" strokeweight="3pt"/>
              <w10:wrap type="tight"/>
            </v:group>
          </w:pict>
        </mc:Fallback>
      </mc:AlternateContent>
    </w:r>
    <w:r w:rsidRPr="009A5DD6">
      <w:rPr>
        <w:noProof/>
        <w:sz w:val="16"/>
        <w:szCs w:val="16"/>
      </w:rPr>
      <w:drawing>
        <wp:anchor distT="0" distB="0" distL="0" distR="0" simplePos="0" relativeHeight="251657216" behindDoc="0" locked="0" layoutInCell="1" allowOverlap="1" wp14:anchorId="73322CB0" wp14:editId="24790BD7">
          <wp:simplePos x="0" y="0"/>
          <wp:positionH relativeFrom="page">
            <wp:posOffset>6563995</wp:posOffset>
          </wp:positionH>
          <wp:positionV relativeFrom="paragraph">
            <wp:posOffset>-1103104</wp:posOffset>
          </wp:positionV>
          <wp:extent cx="518984" cy="820197"/>
          <wp:effectExtent l="0" t="0" r="0" b="0"/>
          <wp:wrapTopAndBottom/>
          <wp:docPr id="95572676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984" cy="82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67F" w:rsidRPr="009A5DD6">
      <w:rPr>
        <w:sz w:val="16"/>
        <w:szCs w:val="16"/>
      </w:rPr>
      <w:t>Av.</w:t>
    </w:r>
    <w:r w:rsidR="00A935DF" w:rsidRPr="009A5DD6">
      <w:rPr>
        <w:sz w:val="16"/>
        <w:szCs w:val="16"/>
      </w:rPr>
      <w:t xml:space="preserve"> el progreso </w:t>
    </w:r>
    <w:r w:rsidR="0079467F" w:rsidRPr="009A5DD6">
      <w:rPr>
        <w:sz w:val="16"/>
        <w:szCs w:val="16"/>
      </w:rPr>
      <w:t>vía</w:t>
    </w:r>
    <w:r w:rsidR="00A935DF" w:rsidRPr="009A5DD6">
      <w:rPr>
        <w:sz w:val="16"/>
        <w:szCs w:val="16"/>
      </w:rPr>
      <w:t xml:space="preserve"> </w:t>
    </w:r>
    <w:r w:rsidR="009318ED" w:rsidRPr="009A5DD6">
      <w:rPr>
        <w:sz w:val="16"/>
        <w:szCs w:val="16"/>
      </w:rPr>
      <w:t>Tocaima,</w:t>
    </w:r>
    <w:r w:rsidR="009318ED">
      <w:rPr>
        <w:sz w:val="16"/>
        <w:szCs w:val="16"/>
      </w:rPr>
      <w:t xml:space="preserve"> Correo</w:t>
    </w:r>
    <w:r w:rsidR="009A5DD6" w:rsidRPr="009A5DD6">
      <w:rPr>
        <w:sz w:val="16"/>
        <w:szCs w:val="16"/>
      </w:rPr>
      <w:t xml:space="preserve">: </w:t>
    </w:r>
    <w:hyperlink r:id="rId2" w:history="1">
      <w:r w:rsidR="009A5DD6" w:rsidRPr="009A5DD6">
        <w:rPr>
          <w:rStyle w:val="Hipervnculo"/>
          <w:sz w:val="16"/>
          <w:szCs w:val="16"/>
        </w:rPr>
        <w:t>hviota@cundinamarca.gov.co</w:t>
      </w:r>
    </w:hyperlink>
  </w:p>
  <w:p w14:paraId="6A402BB6" w14:textId="1EEC10E4" w:rsidR="00A935DF" w:rsidRPr="009A5DD6" w:rsidRDefault="00A935DF">
    <w:pPr>
      <w:pStyle w:val="Textoindependiente"/>
      <w:spacing w:line="14" w:lineRule="auto"/>
      <w:rPr>
        <w:sz w:val="26"/>
        <w:szCs w:val="26"/>
      </w:rPr>
    </w:pPr>
  </w:p>
  <w:p w14:paraId="6150B306" w14:textId="6FF0CFDC" w:rsidR="00A935DF" w:rsidRPr="009A5DD6" w:rsidRDefault="00A935DF">
    <w:pPr>
      <w:pStyle w:val="Textoindependiente"/>
      <w:spacing w:line="14" w:lineRule="auto"/>
      <w:rPr>
        <w:sz w:val="26"/>
        <w:szCs w:val="26"/>
      </w:rPr>
    </w:pPr>
  </w:p>
  <w:p w14:paraId="04630D3B" w14:textId="66FF4FE5" w:rsidR="00A935DF" w:rsidRPr="009A5DD6" w:rsidRDefault="00A935DF">
    <w:pPr>
      <w:pStyle w:val="Textoindependiente"/>
      <w:spacing w:line="14" w:lineRule="auto"/>
    </w:pPr>
  </w:p>
  <w:p w14:paraId="6BA8FE9F" w14:textId="4D3D1252" w:rsidR="00A935DF" w:rsidRPr="009A5DD6" w:rsidRDefault="00A935DF">
    <w:pPr>
      <w:pStyle w:val="Textoindependiente"/>
      <w:spacing w:line="14" w:lineRule="auto"/>
    </w:pPr>
  </w:p>
  <w:p w14:paraId="3AF4B7AB" w14:textId="447611E4" w:rsidR="00A935DF" w:rsidRDefault="00A935DF">
    <w:pPr>
      <w:pStyle w:val="Textoindependiente"/>
      <w:spacing w:line="14" w:lineRule="auto"/>
    </w:pPr>
  </w:p>
  <w:p w14:paraId="00993173" w14:textId="5A1A301A" w:rsidR="009A5DD6" w:rsidRDefault="009A5DD6">
    <w:pPr>
      <w:pStyle w:val="Textoindependiente"/>
      <w:spacing w:line="14" w:lineRule="auto"/>
    </w:pPr>
  </w:p>
  <w:p w14:paraId="39B44D5E" w14:textId="5508F14E" w:rsidR="009A5DD6" w:rsidRDefault="009A5DD6">
    <w:pPr>
      <w:pStyle w:val="Textoindependiente"/>
      <w:spacing w:line="14" w:lineRule="auto"/>
    </w:pPr>
  </w:p>
  <w:p w14:paraId="531E153A" w14:textId="44212E62" w:rsidR="009A5DD6" w:rsidRDefault="009A5DD6">
    <w:pPr>
      <w:pStyle w:val="Textoindependiente"/>
      <w:spacing w:line="14" w:lineRule="auto"/>
    </w:pPr>
  </w:p>
  <w:p w14:paraId="47FD370C" w14:textId="5835B235" w:rsidR="009A5DD6" w:rsidRDefault="009A5DD6">
    <w:pPr>
      <w:pStyle w:val="Textoindependiente"/>
      <w:spacing w:line="14" w:lineRule="auto"/>
    </w:pPr>
  </w:p>
  <w:p w14:paraId="1F0275D8" w14:textId="3C6FAA19" w:rsidR="009A5DD6" w:rsidRDefault="009A5DD6">
    <w:pPr>
      <w:pStyle w:val="Textoindependiente"/>
      <w:spacing w:line="14" w:lineRule="auto"/>
    </w:pPr>
  </w:p>
  <w:p w14:paraId="22DD57A0" w14:textId="20776719" w:rsidR="009A5DD6" w:rsidRDefault="009A5DD6">
    <w:pPr>
      <w:pStyle w:val="Textoindependiente"/>
      <w:spacing w:line="14" w:lineRule="auto"/>
    </w:pPr>
  </w:p>
  <w:p w14:paraId="1FBAF8FC" w14:textId="62EE9949" w:rsidR="009A5DD6" w:rsidRDefault="009A5DD6">
    <w:pPr>
      <w:pStyle w:val="Textoindependiente"/>
      <w:spacing w:line="14" w:lineRule="auto"/>
    </w:pPr>
  </w:p>
  <w:p w14:paraId="767B7922" w14:textId="77777777" w:rsidR="009A5DD6" w:rsidRPr="009A5DD6" w:rsidRDefault="009A5DD6">
    <w:pPr>
      <w:pStyle w:val="Textoindependiente"/>
      <w:spacing w:line="14" w:lineRule="auto"/>
    </w:pPr>
  </w:p>
  <w:p w14:paraId="2D1B2AA2" w14:textId="77777777" w:rsidR="00A935DF" w:rsidRPr="00A935DF" w:rsidRDefault="00A935DF">
    <w:pPr>
      <w:pStyle w:val="Textoindependiente"/>
      <w:spacing w:line="14" w:lineRule="auto"/>
    </w:pPr>
  </w:p>
  <w:p w14:paraId="48C29196" w14:textId="6B57F484" w:rsidR="00A935DF" w:rsidRPr="00A935DF" w:rsidRDefault="00A935DF">
    <w:pPr>
      <w:pStyle w:val="Textoindependiente"/>
      <w:spacing w:line="14" w:lineRule="auto"/>
    </w:pPr>
  </w:p>
  <w:p w14:paraId="66B0ED1B" w14:textId="507B3778" w:rsidR="00A935DF" w:rsidRDefault="009318ED" w:rsidP="009A5DD6">
    <w:pPr>
      <w:pStyle w:val="Textoindependiente"/>
      <w:tabs>
        <w:tab w:val="left" w:pos="3915"/>
      </w:tabs>
      <w:spacing w:line="14" w:lineRule="auto"/>
      <w:rPr>
        <w:sz w:val="17"/>
      </w:rPr>
    </w:pPr>
    <w:r w:rsidRPr="009A5D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8AA9C" wp14:editId="560827BC">
              <wp:simplePos x="0" y="0"/>
              <wp:positionH relativeFrom="margin">
                <wp:posOffset>3061970</wp:posOffset>
              </wp:positionH>
              <wp:positionV relativeFrom="paragraph">
                <wp:posOffset>-39370</wp:posOffset>
              </wp:positionV>
              <wp:extent cx="772795" cy="323850"/>
              <wp:effectExtent l="0" t="0" r="8255" b="0"/>
              <wp:wrapSquare wrapText="bothSides"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0C2C" w14:textId="2900D194" w:rsidR="0084410C" w:rsidRDefault="00690206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w w:val="80"/>
                            </w:rPr>
                            <w:t>Página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 w:rsidR="005C5A56">
                            <w:rPr>
                              <w:rFonts w:ascii="Arial" w:hAnsi="Arial"/>
                              <w:b/>
                              <w:w w:val="8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8AA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1.1pt;margin-top:-3.1pt;width:60.85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" filled="f" stroked="f">
              <v:textbox inset="0,0,0,0">
                <w:txbxContent>
                  <w:p w14:paraId="24B60C2C" w14:textId="2900D194" w:rsidR="0084410C" w:rsidRDefault="00690206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w w:val="80"/>
                      </w:rPr>
                      <w:t>Página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 w:rsidR="005C5A56">
                      <w:rPr>
                        <w:rFonts w:ascii="Arial" w:hAnsi="Arial"/>
                        <w:b/>
                        <w:w w:val="80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9BF2" w14:textId="77777777" w:rsidR="003127FA" w:rsidRDefault="003127FA">
      <w:r>
        <w:separator/>
      </w:r>
    </w:p>
  </w:footnote>
  <w:footnote w:type="continuationSeparator" w:id="0">
    <w:p w14:paraId="2F40D585" w14:textId="77777777" w:rsidR="003127FA" w:rsidRDefault="0031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2047" w14:textId="77777777" w:rsidR="006A5D05" w:rsidRDefault="006A5D05">
    <w:pPr>
      <w:pStyle w:val="Encabezado"/>
    </w:pPr>
  </w:p>
  <w:tbl>
    <w:tblPr>
      <w:tblStyle w:val="TableNormal"/>
      <w:tblW w:w="10916" w:type="dxa"/>
      <w:tblInd w:w="135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2801"/>
      <w:gridCol w:w="5564"/>
      <w:gridCol w:w="1134"/>
      <w:gridCol w:w="1417"/>
    </w:tblGrid>
    <w:tr w:rsidR="006A5D05" w:rsidRPr="00F74918" w14:paraId="6B9263D0" w14:textId="77777777" w:rsidTr="00805950">
      <w:trPr>
        <w:trHeight w:val="302"/>
      </w:trPr>
      <w:tc>
        <w:tcPr>
          <w:tcW w:w="2801" w:type="dxa"/>
          <w:vMerge w:val="restart"/>
        </w:tcPr>
        <w:p w14:paraId="022122FA" w14:textId="77777777" w:rsidR="006A5D05" w:rsidRPr="00F74918" w:rsidRDefault="006A5D05" w:rsidP="006A5D05">
          <w:pPr>
            <w:pStyle w:val="TableParagraph"/>
            <w:spacing w:before="6" w:after="1"/>
            <w:rPr>
              <w:sz w:val="24"/>
              <w:szCs w:val="24"/>
            </w:rPr>
          </w:pPr>
        </w:p>
        <w:p w14:paraId="4C47765C" w14:textId="77777777" w:rsidR="006A5D05" w:rsidRPr="00F74918" w:rsidRDefault="006A5D05" w:rsidP="006A5D05">
          <w:pPr>
            <w:pStyle w:val="TableParagraph"/>
            <w:ind w:left="242"/>
            <w:rPr>
              <w:sz w:val="24"/>
              <w:szCs w:val="24"/>
            </w:rPr>
          </w:pPr>
          <w:r w:rsidRPr="00F74918">
            <w:rPr>
              <w:noProof/>
              <w:sz w:val="24"/>
              <w:szCs w:val="24"/>
            </w:rPr>
            <w:drawing>
              <wp:inline distT="0" distB="0" distL="0" distR="0" wp14:anchorId="44A6AA00" wp14:editId="48D490C0">
                <wp:extent cx="1479445" cy="624077"/>
                <wp:effectExtent l="0" t="0" r="0" b="0"/>
                <wp:docPr id="668585535" name="image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5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445" cy="624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</w:tcPr>
        <w:p w14:paraId="6C948156" w14:textId="74470112" w:rsidR="006A5D05" w:rsidRPr="00B42658" w:rsidRDefault="00F74918" w:rsidP="001048BB">
          <w:pPr>
            <w:pStyle w:val="TableParagraph"/>
            <w:spacing w:before="35"/>
            <w:jc w:val="center"/>
            <w:rPr>
              <w:rFonts w:ascii="Arial" w:hAnsi="Arial" w:cs="Arial"/>
            </w:rPr>
          </w:pPr>
          <w:r w:rsidRPr="00B42658">
            <w:rPr>
              <w:rFonts w:ascii="Arial" w:hAnsi="Arial" w:cs="Arial"/>
              <w:w w:val="80"/>
            </w:rPr>
            <w:t>ESE</w:t>
          </w:r>
          <w:r w:rsidRPr="00B42658">
            <w:rPr>
              <w:rFonts w:ascii="Arial" w:hAnsi="Arial" w:cs="Arial"/>
              <w:spacing w:val="6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HOSPITAL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SAN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FRANCISCO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DE</w:t>
          </w:r>
          <w:r w:rsidRPr="00B42658">
            <w:rPr>
              <w:rFonts w:ascii="Arial" w:hAnsi="Arial" w:cs="Arial"/>
              <w:spacing w:val="10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VIOTÁ</w:t>
          </w:r>
        </w:p>
      </w:tc>
      <w:tc>
        <w:tcPr>
          <w:tcW w:w="2551" w:type="dxa"/>
          <w:gridSpan w:val="2"/>
        </w:tcPr>
        <w:p w14:paraId="1832AFE3" w14:textId="77777777" w:rsidR="006A5D05" w:rsidRPr="00D41F24" w:rsidRDefault="006A5D05" w:rsidP="006A5D05">
          <w:pPr>
            <w:pStyle w:val="TableParagraph"/>
            <w:spacing w:before="35"/>
            <w:ind w:left="387"/>
            <w:rPr>
              <w:rFonts w:ascii="Arial" w:hAnsi="Arial" w:cs="Arial"/>
              <w:sz w:val="24"/>
              <w:szCs w:val="24"/>
            </w:rPr>
          </w:pPr>
          <w:r w:rsidRPr="00D41F24">
            <w:rPr>
              <w:rFonts w:ascii="Arial" w:hAnsi="Arial" w:cs="Arial"/>
              <w:w w:val="80"/>
              <w:sz w:val="24"/>
              <w:szCs w:val="24"/>
            </w:rPr>
            <w:t>Nit.</w:t>
          </w:r>
          <w:r w:rsidRPr="00D41F24">
            <w:rPr>
              <w:rFonts w:ascii="Arial" w:hAnsi="Arial" w:cs="Arial"/>
              <w:spacing w:val="9"/>
              <w:w w:val="80"/>
              <w:sz w:val="24"/>
              <w:szCs w:val="24"/>
            </w:rPr>
            <w:t xml:space="preserve"> </w:t>
          </w:r>
          <w:r w:rsidRPr="00D41F24">
            <w:rPr>
              <w:rFonts w:ascii="Arial" w:hAnsi="Arial" w:cs="Arial"/>
              <w:w w:val="80"/>
              <w:sz w:val="24"/>
              <w:szCs w:val="24"/>
            </w:rPr>
            <w:t>890.680.032-1</w:t>
          </w:r>
        </w:p>
      </w:tc>
    </w:tr>
    <w:tr w:rsidR="006A5D05" w:rsidRPr="00F74918" w14:paraId="6EDF7733" w14:textId="77777777" w:rsidTr="00805950">
      <w:trPr>
        <w:trHeight w:val="302"/>
      </w:trPr>
      <w:tc>
        <w:tcPr>
          <w:tcW w:w="2801" w:type="dxa"/>
          <w:vMerge/>
          <w:tcBorders>
            <w:top w:val="nil"/>
          </w:tcBorders>
        </w:tcPr>
        <w:p w14:paraId="6A0C2649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</w:tcPr>
        <w:p w14:paraId="6F25A4F2" w14:textId="6E4E49F4" w:rsidR="006A5D05" w:rsidRPr="006B33A6" w:rsidRDefault="00A07863" w:rsidP="00A07863">
          <w:pPr>
            <w:pStyle w:val="TableParagraph"/>
            <w:jc w:val="center"/>
            <w:rPr>
              <w:rFonts w:ascii="Arial" w:hAnsi="Arial" w:cs="Arial"/>
            </w:rPr>
          </w:pPr>
          <w:r w:rsidRPr="006B33A6">
            <w:rPr>
              <w:rFonts w:ascii="Arial" w:hAnsi="Arial" w:cs="Arial"/>
            </w:rPr>
            <w:t xml:space="preserve">GESTION DE </w:t>
          </w:r>
          <w:r w:rsidR="00F74918" w:rsidRPr="006B33A6">
            <w:rPr>
              <w:rFonts w:ascii="Arial" w:hAnsi="Arial" w:cs="Arial"/>
            </w:rPr>
            <w:t xml:space="preserve">MEJORAMIENTO CONTINUO Y DE LA </w:t>
          </w:r>
          <w:r w:rsidRPr="006B33A6">
            <w:rPr>
              <w:rFonts w:ascii="Arial" w:hAnsi="Arial" w:cs="Arial"/>
            </w:rPr>
            <w:t>CALIDAD</w:t>
          </w:r>
        </w:p>
      </w:tc>
      <w:tc>
        <w:tcPr>
          <w:tcW w:w="1134" w:type="dxa"/>
        </w:tcPr>
        <w:p w14:paraId="1235BD5F" w14:textId="77777777" w:rsidR="006A5D05" w:rsidRPr="00D41F24" w:rsidRDefault="006A5D05" w:rsidP="006A5D05">
          <w:pPr>
            <w:pStyle w:val="TableParagraph"/>
            <w:spacing w:before="35"/>
            <w:ind w:right="154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CÓDIGO</w:t>
          </w:r>
        </w:p>
      </w:tc>
      <w:tc>
        <w:tcPr>
          <w:tcW w:w="1417" w:type="dxa"/>
        </w:tcPr>
        <w:p w14:paraId="32AE96E4" w14:textId="6F3C3BE9" w:rsidR="006A5D05" w:rsidRPr="00805950" w:rsidRDefault="00805950" w:rsidP="006A5D05">
          <w:pPr>
            <w:pStyle w:val="TableParagrap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 w:rsidR="00E81434" w:rsidRPr="00E81434">
            <w:rPr>
              <w:rFonts w:ascii="Arial" w:hAnsi="Arial" w:cs="Arial"/>
              <w:sz w:val="20"/>
              <w:szCs w:val="20"/>
            </w:rPr>
            <w:t>EGCM-F-07</w:t>
          </w:r>
        </w:p>
      </w:tc>
    </w:tr>
    <w:tr w:rsidR="006A5D05" w:rsidRPr="00F74918" w14:paraId="1FA5D4D5" w14:textId="77777777" w:rsidTr="00805950">
      <w:trPr>
        <w:trHeight w:val="300"/>
      </w:trPr>
      <w:tc>
        <w:tcPr>
          <w:tcW w:w="2801" w:type="dxa"/>
          <w:vMerge/>
          <w:tcBorders>
            <w:top w:val="nil"/>
          </w:tcBorders>
        </w:tcPr>
        <w:p w14:paraId="0DECDF95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  <w:vMerge w:val="restart"/>
        </w:tcPr>
        <w:p w14:paraId="171F5CC3" w14:textId="77777777" w:rsidR="00805950" w:rsidRDefault="00805950" w:rsidP="00A07863">
          <w:pPr>
            <w:pStyle w:val="TableParagraph"/>
            <w:jc w:val="center"/>
            <w:rPr>
              <w:rFonts w:ascii="Arial" w:hAnsi="Arial" w:cs="Arial"/>
            </w:rPr>
          </w:pPr>
        </w:p>
        <w:p w14:paraId="534A1AF0" w14:textId="2B673BF0" w:rsidR="006A5D05" w:rsidRPr="00B42658" w:rsidRDefault="00E81434" w:rsidP="00A07863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FICHA TECNICA DE CAPACITACIÓN </w:t>
          </w:r>
        </w:p>
      </w:tc>
      <w:tc>
        <w:tcPr>
          <w:tcW w:w="1134" w:type="dxa"/>
        </w:tcPr>
        <w:p w14:paraId="5CF851C9" w14:textId="77777777" w:rsidR="006A5D05" w:rsidRPr="00D41F24" w:rsidRDefault="006A5D05" w:rsidP="00805950">
          <w:pPr>
            <w:pStyle w:val="TableParagraph"/>
            <w:spacing w:before="33"/>
            <w:ind w:right="11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VERSIÓN</w:t>
          </w:r>
        </w:p>
      </w:tc>
      <w:tc>
        <w:tcPr>
          <w:tcW w:w="1417" w:type="dxa"/>
        </w:tcPr>
        <w:p w14:paraId="3D667BBD" w14:textId="616493B8" w:rsidR="006A5D05" w:rsidRPr="00D41F24" w:rsidRDefault="00805950" w:rsidP="00A07863">
          <w:pPr>
            <w:pStyle w:val="TableParagraph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</w:t>
          </w:r>
        </w:p>
      </w:tc>
    </w:tr>
    <w:tr w:rsidR="006A5D05" w:rsidRPr="00F74918" w14:paraId="7C8CE7D4" w14:textId="77777777" w:rsidTr="00805950">
      <w:trPr>
        <w:trHeight w:val="301"/>
      </w:trPr>
      <w:tc>
        <w:tcPr>
          <w:tcW w:w="2801" w:type="dxa"/>
          <w:vMerge/>
          <w:tcBorders>
            <w:top w:val="nil"/>
          </w:tcBorders>
        </w:tcPr>
        <w:p w14:paraId="37E2BAAF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  <w:vMerge/>
          <w:tcBorders>
            <w:top w:val="nil"/>
          </w:tcBorders>
        </w:tcPr>
        <w:p w14:paraId="1020941C" w14:textId="77777777" w:rsidR="006A5D05" w:rsidRPr="00D41F24" w:rsidRDefault="006A5D05" w:rsidP="006A5D05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134" w:type="dxa"/>
        </w:tcPr>
        <w:p w14:paraId="4CDEA30E" w14:textId="30AD060C" w:rsidR="006A5D05" w:rsidRPr="00D41F24" w:rsidRDefault="00D41F24" w:rsidP="00D41F24">
          <w:pPr>
            <w:pStyle w:val="TableParagraph"/>
            <w:spacing w:before="35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w w:val="90"/>
              <w:sz w:val="20"/>
              <w:szCs w:val="20"/>
            </w:rPr>
            <w:t xml:space="preserve">  </w:t>
          </w:r>
          <w:r w:rsidR="006A5D05" w:rsidRPr="00D41F24">
            <w:rPr>
              <w:rFonts w:ascii="Arial" w:hAnsi="Arial" w:cs="Arial"/>
              <w:b/>
              <w:w w:val="90"/>
              <w:sz w:val="20"/>
              <w:szCs w:val="20"/>
            </w:rPr>
            <w:t>FECHA</w:t>
          </w:r>
        </w:p>
      </w:tc>
      <w:tc>
        <w:tcPr>
          <w:tcW w:w="1417" w:type="dxa"/>
        </w:tcPr>
        <w:p w14:paraId="1422225C" w14:textId="64FD60BD" w:rsidR="006A5D05" w:rsidRPr="00805950" w:rsidRDefault="00805950" w:rsidP="006A5D05">
          <w:pPr>
            <w:pStyle w:val="TableParagrap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r w:rsidRPr="00805950">
            <w:rPr>
              <w:rFonts w:ascii="Arial" w:hAnsi="Arial" w:cs="Arial"/>
            </w:rPr>
            <w:t>05/02/2024</w:t>
          </w:r>
        </w:p>
      </w:tc>
    </w:tr>
  </w:tbl>
  <w:p w14:paraId="4FCB082D" w14:textId="40A3B2A3" w:rsidR="006A5D05" w:rsidRPr="00F74918" w:rsidRDefault="006A5D05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54C"/>
    <w:multiLevelType w:val="multilevel"/>
    <w:tmpl w:val="322643AE"/>
    <w:lvl w:ilvl="0">
      <w:start w:val="1"/>
      <w:numFmt w:val="decimal"/>
      <w:lvlText w:val="%1."/>
      <w:lvlJc w:val="left"/>
      <w:pPr>
        <w:ind w:left="852" w:hanging="44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2" w:hanging="66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56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20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5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7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9" w:hanging="660"/>
      </w:pPr>
      <w:rPr>
        <w:rFonts w:hint="default"/>
        <w:lang w:val="es-ES" w:eastAsia="en-US" w:bidi="ar-SA"/>
      </w:rPr>
    </w:lvl>
  </w:abstractNum>
  <w:abstractNum w:abstractNumId="1" w15:restartNumberingAfterBreak="0">
    <w:nsid w:val="12F50331"/>
    <w:multiLevelType w:val="hybridMultilevel"/>
    <w:tmpl w:val="AD121688"/>
    <w:lvl w:ilvl="0" w:tplc="01D6B7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252"/>
    <w:multiLevelType w:val="hybridMultilevel"/>
    <w:tmpl w:val="B838AA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D3"/>
    <w:multiLevelType w:val="hybridMultilevel"/>
    <w:tmpl w:val="1BE0D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FCF"/>
    <w:multiLevelType w:val="hybridMultilevel"/>
    <w:tmpl w:val="5122D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2A50"/>
    <w:multiLevelType w:val="multilevel"/>
    <w:tmpl w:val="E5CEA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263052"/>
    <w:multiLevelType w:val="hybridMultilevel"/>
    <w:tmpl w:val="25A4816C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E07"/>
    <w:multiLevelType w:val="hybridMultilevel"/>
    <w:tmpl w:val="8E70F8B8"/>
    <w:lvl w:ilvl="0" w:tplc="EF2AC2EA">
      <w:start w:val="1"/>
      <w:numFmt w:val="bullet"/>
      <w:lvlText w:val="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777A23"/>
    <w:multiLevelType w:val="multilevel"/>
    <w:tmpl w:val="D9400376"/>
    <w:lvl w:ilvl="0">
      <w:start w:val="1"/>
      <w:numFmt w:val="decimal"/>
      <w:lvlText w:val="%1."/>
      <w:lvlJc w:val="left"/>
      <w:pPr>
        <w:ind w:left="1351" w:hanging="358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0" w:hanging="432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06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3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0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6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3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0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06" w:hanging="432"/>
      </w:pPr>
      <w:rPr>
        <w:rFonts w:hint="default"/>
        <w:lang w:val="es-ES" w:eastAsia="en-US" w:bidi="ar-SA"/>
      </w:rPr>
    </w:lvl>
  </w:abstractNum>
  <w:abstractNum w:abstractNumId="9" w15:restartNumberingAfterBreak="0">
    <w:nsid w:val="2DB417E9"/>
    <w:multiLevelType w:val="hybridMultilevel"/>
    <w:tmpl w:val="1A8E0960"/>
    <w:lvl w:ilvl="0" w:tplc="A0B02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3FD5"/>
    <w:multiLevelType w:val="hybridMultilevel"/>
    <w:tmpl w:val="0ED08DCA"/>
    <w:lvl w:ilvl="0" w:tplc="EF2AC2EA">
      <w:start w:val="1"/>
      <w:numFmt w:val="bullet"/>
      <w:lvlText w:val=""/>
      <w:lvlJc w:val="left"/>
      <w:pPr>
        <w:ind w:left="1713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8AF49F4"/>
    <w:multiLevelType w:val="hybridMultilevel"/>
    <w:tmpl w:val="8DC8988C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0AAD"/>
    <w:multiLevelType w:val="hybridMultilevel"/>
    <w:tmpl w:val="7F484FCA"/>
    <w:lvl w:ilvl="0" w:tplc="EF2AC2EA">
      <w:start w:val="1"/>
      <w:numFmt w:val="bullet"/>
      <w:lvlText w:val="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D397051"/>
    <w:multiLevelType w:val="hybridMultilevel"/>
    <w:tmpl w:val="60D0A13C"/>
    <w:lvl w:ilvl="0" w:tplc="52E0D9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92A16"/>
    <w:multiLevelType w:val="hybridMultilevel"/>
    <w:tmpl w:val="DAE877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80F12"/>
    <w:multiLevelType w:val="hybridMultilevel"/>
    <w:tmpl w:val="C2CED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597E"/>
    <w:multiLevelType w:val="hybridMultilevel"/>
    <w:tmpl w:val="0588755E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075E2"/>
    <w:multiLevelType w:val="hybridMultilevel"/>
    <w:tmpl w:val="49E0AC90"/>
    <w:lvl w:ilvl="0" w:tplc="EF2AC2EA">
      <w:start w:val="1"/>
      <w:numFmt w:val="bullet"/>
      <w:lvlText w:val="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8B92F30"/>
    <w:multiLevelType w:val="multilevel"/>
    <w:tmpl w:val="E932A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4E9B65E6"/>
    <w:multiLevelType w:val="hybridMultilevel"/>
    <w:tmpl w:val="01B0FA14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86F35"/>
    <w:multiLevelType w:val="hybridMultilevel"/>
    <w:tmpl w:val="32FECB70"/>
    <w:lvl w:ilvl="0" w:tplc="52E0D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083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B82DD7"/>
    <w:multiLevelType w:val="hybridMultilevel"/>
    <w:tmpl w:val="AAA4CB96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29D6"/>
    <w:multiLevelType w:val="hybridMultilevel"/>
    <w:tmpl w:val="56D0CAB0"/>
    <w:lvl w:ilvl="0" w:tplc="EF2AC2EA">
      <w:start w:val="1"/>
      <w:numFmt w:val="bullet"/>
      <w:lvlText w:val="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2A6AC7"/>
    <w:multiLevelType w:val="hybridMultilevel"/>
    <w:tmpl w:val="D1B21A9C"/>
    <w:lvl w:ilvl="0" w:tplc="D624B784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F0167"/>
    <w:multiLevelType w:val="hybridMultilevel"/>
    <w:tmpl w:val="B798CA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5731"/>
    <w:multiLevelType w:val="multilevel"/>
    <w:tmpl w:val="61567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66636368">
    <w:abstractNumId w:val="8"/>
  </w:num>
  <w:num w:numId="2" w16cid:durableId="1958438947">
    <w:abstractNumId w:val="0"/>
  </w:num>
  <w:num w:numId="3" w16cid:durableId="644968851">
    <w:abstractNumId w:val="17"/>
  </w:num>
  <w:num w:numId="4" w16cid:durableId="1277836229">
    <w:abstractNumId w:val="12"/>
  </w:num>
  <w:num w:numId="5" w16cid:durableId="1716926769">
    <w:abstractNumId w:val="10"/>
  </w:num>
  <w:num w:numId="6" w16cid:durableId="1840533277">
    <w:abstractNumId w:val="19"/>
  </w:num>
  <w:num w:numId="7" w16cid:durableId="1200507063">
    <w:abstractNumId w:val="11"/>
  </w:num>
  <w:num w:numId="8" w16cid:durableId="60837416">
    <w:abstractNumId w:val="23"/>
  </w:num>
  <w:num w:numId="9" w16cid:durableId="359867457">
    <w:abstractNumId w:val="7"/>
  </w:num>
  <w:num w:numId="10" w16cid:durableId="251624368">
    <w:abstractNumId w:val="16"/>
  </w:num>
  <w:num w:numId="11" w16cid:durableId="1074746017">
    <w:abstractNumId w:val="22"/>
  </w:num>
  <w:num w:numId="12" w16cid:durableId="315259203">
    <w:abstractNumId w:val="21"/>
  </w:num>
  <w:num w:numId="13" w16cid:durableId="1651252814">
    <w:abstractNumId w:val="18"/>
  </w:num>
  <w:num w:numId="14" w16cid:durableId="523203324">
    <w:abstractNumId w:val="6"/>
  </w:num>
  <w:num w:numId="15" w16cid:durableId="936521520">
    <w:abstractNumId w:val="2"/>
  </w:num>
  <w:num w:numId="16" w16cid:durableId="115031331">
    <w:abstractNumId w:val="1"/>
  </w:num>
  <w:num w:numId="17" w16cid:durableId="1700160247">
    <w:abstractNumId w:val="13"/>
  </w:num>
  <w:num w:numId="18" w16cid:durableId="1697849369">
    <w:abstractNumId w:val="20"/>
  </w:num>
  <w:num w:numId="19" w16cid:durableId="1970277079">
    <w:abstractNumId w:val="9"/>
  </w:num>
  <w:num w:numId="20" w16cid:durableId="1494686476">
    <w:abstractNumId w:val="5"/>
  </w:num>
  <w:num w:numId="21" w16cid:durableId="1009020894">
    <w:abstractNumId w:val="3"/>
  </w:num>
  <w:num w:numId="22" w16cid:durableId="176307266">
    <w:abstractNumId w:val="26"/>
  </w:num>
  <w:num w:numId="23" w16cid:durableId="1964967387">
    <w:abstractNumId w:val="14"/>
  </w:num>
  <w:num w:numId="24" w16cid:durableId="186452320">
    <w:abstractNumId w:val="25"/>
  </w:num>
  <w:num w:numId="25" w16cid:durableId="1264337133">
    <w:abstractNumId w:val="4"/>
  </w:num>
  <w:num w:numId="26" w16cid:durableId="1688753632">
    <w:abstractNumId w:val="15"/>
  </w:num>
  <w:num w:numId="27" w16cid:durableId="637419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0C"/>
    <w:rsid w:val="00001DCD"/>
    <w:rsid w:val="0000514F"/>
    <w:rsid w:val="00012F1A"/>
    <w:rsid w:val="0001632D"/>
    <w:rsid w:val="00050B8C"/>
    <w:rsid w:val="00061F0C"/>
    <w:rsid w:val="0007499B"/>
    <w:rsid w:val="00087351"/>
    <w:rsid w:val="00097327"/>
    <w:rsid w:val="000A018B"/>
    <w:rsid w:val="000A4F94"/>
    <w:rsid w:val="000B0FC6"/>
    <w:rsid w:val="000B13DA"/>
    <w:rsid w:val="000B65EA"/>
    <w:rsid w:val="00102D8F"/>
    <w:rsid w:val="001048BB"/>
    <w:rsid w:val="00111AC6"/>
    <w:rsid w:val="00122A51"/>
    <w:rsid w:val="00146F1B"/>
    <w:rsid w:val="0016672A"/>
    <w:rsid w:val="001756AB"/>
    <w:rsid w:val="00191BEF"/>
    <w:rsid w:val="001A3EC1"/>
    <w:rsid w:val="001A6FBE"/>
    <w:rsid w:val="001F7246"/>
    <w:rsid w:val="00203563"/>
    <w:rsid w:val="00256723"/>
    <w:rsid w:val="002644EA"/>
    <w:rsid w:val="00270DFD"/>
    <w:rsid w:val="003022B4"/>
    <w:rsid w:val="003127FA"/>
    <w:rsid w:val="003239E9"/>
    <w:rsid w:val="00324D3D"/>
    <w:rsid w:val="003748D7"/>
    <w:rsid w:val="003C6C93"/>
    <w:rsid w:val="003D0D9D"/>
    <w:rsid w:val="003E0B06"/>
    <w:rsid w:val="003E3F82"/>
    <w:rsid w:val="004030F3"/>
    <w:rsid w:val="0041200F"/>
    <w:rsid w:val="0042651B"/>
    <w:rsid w:val="004410E9"/>
    <w:rsid w:val="00446427"/>
    <w:rsid w:val="00452164"/>
    <w:rsid w:val="00462AFA"/>
    <w:rsid w:val="00472428"/>
    <w:rsid w:val="004A1C5E"/>
    <w:rsid w:val="004B4C7C"/>
    <w:rsid w:val="004C252E"/>
    <w:rsid w:val="004D6F1B"/>
    <w:rsid w:val="004F014D"/>
    <w:rsid w:val="0051151E"/>
    <w:rsid w:val="005121E1"/>
    <w:rsid w:val="0051322E"/>
    <w:rsid w:val="0051628B"/>
    <w:rsid w:val="005213D5"/>
    <w:rsid w:val="0052341F"/>
    <w:rsid w:val="00526090"/>
    <w:rsid w:val="00550C63"/>
    <w:rsid w:val="0057030C"/>
    <w:rsid w:val="005C1E3D"/>
    <w:rsid w:val="005C3A9B"/>
    <w:rsid w:val="005C5A56"/>
    <w:rsid w:val="005C74AF"/>
    <w:rsid w:val="00601AFC"/>
    <w:rsid w:val="00604562"/>
    <w:rsid w:val="00626B1F"/>
    <w:rsid w:val="0064325D"/>
    <w:rsid w:val="00643DA1"/>
    <w:rsid w:val="006469F2"/>
    <w:rsid w:val="00657D54"/>
    <w:rsid w:val="0066656F"/>
    <w:rsid w:val="00667DEF"/>
    <w:rsid w:val="00671141"/>
    <w:rsid w:val="00671B52"/>
    <w:rsid w:val="0067208B"/>
    <w:rsid w:val="00690206"/>
    <w:rsid w:val="006A3EF4"/>
    <w:rsid w:val="006A5D05"/>
    <w:rsid w:val="006B1BB6"/>
    <w:rsid w:val="006B33A6"/>
    <w:rsid w:val="006C56E6"/>
    <w:rsid w:val="006D77FF"/>
    <w:rsid w:val="006E41A0"/>
    <w:rsid w:val="006F4BE5"/>
    <w:rsid w:val="007015A6"/>
    <w:rsid w:val="007174B9"/>
    <w:rsid w:val="007336A6"/>
    <w:rsid w:val="00737DF2"/>
    <w:rsid w:val="00750F80"/>
    <w:rsid w:val="00765648"/>
    <w:rsid w:val="00783A79"/>
    <w:rsid w:val="007851CD"/>
    <w:rsid w:val="0078664D"/>
    <w:rsid w:val="0078787A"/>
    <w:rsid w:val="0079467F"/>
    <w:rsid w:val="007F2C82"/>
    <w:rsid w:val="00805950"/>
    <w:rsid w:val="00811647"/>
    <w:rsid w:val="00817203"/>
    <w:rsid w:val="00823128"/>
    <w:rsid w:val="0083617E"/>
    <w:rsid w:val="008406EC"/>
    <w:rsid w:val="0084410C"/>
    <w:rsid w:val="00863C72"/>
    <w:rsid w:val="00895124"/>
    <w:rsid w:val="008A0874"/>
    <w:rsid w:val="008D0F7F"/>
    <w:rsid w:val="008F2FD4"/>
    <w:rsid w:val="0090117C"/>
    <w:rsid w:val="00907BCF"/>
    <w:rsid w:val="0092732C"/>
    <w:rsid w:val="009318ED"/>
    <w:rsid w:val="00981103"/>
    <w:rsid w:val="009877C2"/>
    <w:rsid w:val="009A5DD6"/>
    <w:rsid w:val="009B766C"/>
    <w:rsid w:val="009C6259"/>
    <w:rsid w:val="009C7B39"/>
    <w:rsid w:val="009E3389"/>
    <w:rsid w:val="009F312A"/>
    <w:rsid w:val="00A021B4"/>
    <w:rsid w:val="00A022C7"/>
    <w:rsid w:val="00A0701F"/>
    <w:rsid w:val="00A07863"/>
    <w:rsid w:val="00A338CA"/>
    <w:rsid w:val="00A42526"/>
    <w:rsid w:val="00A5524F"/>
    <w:rsid w:val="00A56273"/>
    <w:rsid w:val="00A935DF"/>
    <w:rsid w:val="00AA4557"/>
    <w:rsid w:val="00AB2185"/>
    <w:rsid w:val="00AC4259"/>
    <w:rsid w:val="00AE3C73"/>
    <w:rsid w:val="00AF7060"/>
    <w:rsid w:val="00B42658"/>
    <w:rsid w:val="00BC098B"/>
    <w:rsid w:val="00BC31DA"/>
    <w:rsid w:val="00C37E1E"/>
    <w:rsid w:val="00C45A4D"/>
    <w:rsid w:val="00C54F92"/>
    <w:rsid w:val="00C931FF"/>
    <w:rsid w:val="00CE3DA2"/>
    <w:rsid w:val="00CE4903"/>
    <w:rsid w:val="00D0396E"/>
    <w:rsid w:val="00D1006F"/>
    <w:rsid w:val="00D37BAB"/>
    <w:rsid w:val="00D41F24"/>
    <w:rsid w:val="00D466CB"/>
    <w:rsid w:val="00DC0543"/>
    <w:rsid w:val="00DF2CF0"/>
    <w:rsid w:val="00E06EDB"/>
    <w:rsid w:val="00E34DF6"/>
    <w:rsid w:val="00E54E1C"/>
    <w:rsid w:val="00E56A2A"/>
    <w:rsid w:val="00E6738F"/>
    <w:rsid w:val="00E76C0F"/>
    <w:rsid w:val="00E803A2"/>
    <w:rsid w:val="00E81434"/>
    <w:rsid w:val="00E82E89"/>
    <w:rsid w:val="00E876F8"/>
    <w:rsid w:val="00EB6287"/>
    <w:rsid w:val="00EE1862"/>
    <w:rsid w:val="00EF7F9C"/>
    <w:rsid w:val="00F303A9"/>
    <w:rsid w:val="00F5002F"/>
    <w:rsid w:val="00F53F17"/>
    <w:rsid w:val="00F74918"/>
    <w:rsid w:val="00F95207"/>
    <w:rsid w:val="00FC3371"/>
    <w:rsid w:val="00FC5349"/>
    <w:rsid w:val="00FF0F51"/>
    <w:rsid w:val="00FF363C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5BE82"/>
  <w15:docId w15:val="{7DCA7210-FEB9-4272-AA09-34A2182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98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42"/>
      <w:ind w:left="1278" w:hanging="661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qFormat/>
    <w:pPr>
      <w:spacing w:before="98"/>
      <w:ind w:left="974" w:right="1137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34"/>
    <w:qFormat/>
    <w:pPr>
      <w:ind w:left="1278" w:hanging="6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022C7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022C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022C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50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50B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0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B8C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D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2D8F"/>
    <w:rPr>
      <w:rFonts w:eastAsiaTheme="minorEastAsia"/>
      <w:color w:val="5A5A5A" w:themeColor="text1" w:themeTint="A5"/>
      <w:spacing w:val="15"/>
      <w:lang w:val="es-ES"/>
    </w:rPr>
  </w:style>
  <w:style w:type="table" w:styleId="Tablaconcuadrcula">
    <w:name w:val="Table Grid"/>
    <w:basedOn w:val="Tablanormal"/>
    <w:rsid w:val="00446427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873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5524F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6E4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9A5DD6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rsid w:val="00E81434"/>
    <w:rPr>
      <w:rFonts w:ascii="Arial MT" w:eastAsia="Arial MT" w:hAnsi="Arial MT" w:cs="Arial MT"/>
      <w:sz w:val="56"/>
      <w:szCs w:val="56"/>
      <w:lang w:val="es-ES"/>
    </w:rPr>
  </w:style>
  <w:style w:type="character" w:styleId="nfasis">
    <w:name w:val="Emphasis"/>
    <w:basedOn w:val="Fuentedeprrafopredeter"/>
    <w:uiPriority w:val="20"/>
    <w:qFormat/>
    <w:rsid w:val="00E81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viota@cundinamarc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Ligia Perilla</dc:creator>
  <cp:lastModifiedBy>USER</cp:lastModifiedBy>
  <cp:revision>20</cp:revision>
  <cp:lastPrinted>2022-05-11T21:35:00Z</cp:lastPrinted>
  <dcterms:created xsi:type="dcterms:W3CDTF">2024-03-19T17:18:00Z</dcterms:created>
  <dcterms:modified xsi:type="dcterms:W3CDTF">2026-05-12T01:30:00Z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